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63" w:rsidRDefault="00030563" w:rsidP="00030563">
      <w:pPr>
        <w:pStyle w:val="ConsPlusNonformat"/>
        <w:jc w:val="center"/>
      </w:pPr>
      <w:r>
        <w:t>ЗАЯВКА</w:t>
      </w:r>
    </w:p>
    <w:p w:rsidR="00030563" w:rsidRDefault="00030563" w:rsidP="00030563">
      <w:pPr>
        <w:pStyle w:val="ConsPlusNonformat"/>
        <w:jc w:val="center"/>
      </w:pPr>
      <w:r>
        <w:t>юридического лица (индивидуального предпринимателя), физического</w:t>
      </w:r>
    </w:p>
    <w:p w:rsidR="00030563" w:rsidRDefault="00030563" w:rsidP="00030563">
      <w:pPr>
        <w:pStyle w:val="ConsPlusNonformat"/>
        <w:jc w:val="center"/>
      </w:pPr>
      <w:r>
        <w:t>лица на присоединение по одному источнику электроснабжения</w:t>
      </w:r>
    </w:p>
    <w:p w:rsidR="00030563" w:rsidRDefault="00030563" w:rsidP="00030563">
      <w:pPr>
        <w:pStyle w:val="ConsPlusNonformat"/>
        <w:jc w:val="center"/>
      </w:pPr>
      <w:proofErr w:type="spellStart"/>
      <w:r>
        <w:t>энергопринимающих</w:t>
      </w:r>
      <w:proofErr w:type="spellEnd"/>
      <w:r>
        <w:t xml:space="preserve"> устройств с максимальной мощностью</w:t>
      </w:r>
    </w:p>
    <w:p w:rsidR="003408FB" w:rsidRPr="006F7FE2" w:rsidRDefault="00030563" w:rsidP="00030563">
      <w:pPr>
        <w:pStyle w:val="ConsPlusNonformat"/>
        <w:jc w:val="center"/>
      </w:pPr>
      <w:r>
        <w:t>до 150 к</w:t>
      </w:r>
      <w:proofErr w:type="gramStart"/>
      <w:r>
        <w:t>Вт вкл</w:t>
      </w:r>
      <w:proofErr w:type="gramEnd"/>
      <w:r>
        <w:t xml:space="preserve">ючительно и (или) объектов </w:t>
      </w:r>
      <w:proofErr w:type="spellStart"/>
      <w:r>
        <w:t>микрогенерации</w:t>
      </w:r>
      <w:proofErr w:type="spellEnd"/>
    </w:p>
    <w:p w:rsidR="003408FB" w:rsidRPr="006F7FE2" w:rsidRDefault="003408FB">
      <w:pPr>
        <w:pStyle w:val="ConsPlusNonformat"/>
        <w:jc w:val="both"/>
      </w:pPr>
    </w:p>
    <w:p w:rsidR="003408FB" w:rsidRPr="006F7FE2" w:rsidRDefault="003408FB">
      <w:pPr>
        <w:pStyle w:val="ConsPlusNonformat"/>
        <w:jc w:val="both"/>
        <w:rPr>
          <w:u w:val="single"/>
        </w:rPr>
      </w:pPr>
      <w:r w:rsidRPr="006F7FE2">
        <w:t xml:space="preserve">1. </w:t>
      </w:r>
      <w:r w:rsidR="009E7F41">
        <w:rPr>
          <w:b/>
          <w:u w:val="single"/>
        </w:rPr>
        <w:t xml:space="preserve">  </w:t>
      </w:r>
      <w:r w:rsidR="00BB1419">
        <w:rPr>
          <w:b/>
          <w:noProof/>
          <w:u w:val="single"/>
        </w:rPr>
        <w:t>Иванов</w:t>
      </w:r>
      <w:r w:rsidR="009E7F41" w:rsidRPr="009B2946">
        <w:rPr>
          <w:b/>
          <w:u w:val="single"/>
        </w:rPr>
        <w:t xml:space="preserve"> </w:t>
      </w:r>
      <w:r w:rsidR="009E7F41" w:rsidRPr="009B2946">
        <w:rPr>
          <w:b/>
          <w:noProof/>
          <w:u w:val="single"/>
        </w:rPr>
        <w:t>Алексей</w:t>
      </w:r>
      <w:r w:rsidR="009E7F41" w:rsidRPr="009B2946">
        <w:rPr>
          <w:b/>
          <w:u w:val="single"/>
        </w:rPr>
        <w:t xml:space="preserve"> </w:t>
      </w:r>
      <w:r w:rsidR="009E7F41" w:rsidRPr="009B2946">
        <w:rPr>
          <w:b/>
          <w:noProof/>
          <w:u w:val="single"/>
        </w:rPr>
        <w:t>Владимирович</w:t>
      </w:r>
      <w:r w:rsidRPr="006F7FE2">
        <w:rPr>
          <w:u w:val="single"/>
        </w:rPr>
        <w:t>.</w:t>
      </w:r>
    </w:p>
    <w:p w:rsidR="003408FB" w:rsidRPr="006F7FE2" w:rsidRDefault="006242B1" w:rsidP="003C20C4">
      <w:pPr>
        <w:pStyle w:val="ConsPlusNonformat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6C789F">
        <w:rPr>
          <w:sz w:val="16"/>
          <w:szCs w:val="16"/>
        </w:rPr>
        <w:t>полное наименование юридического лица</w:t>
      </w:r>
      <w:r w:rsidR="003408FB" w:rsidRPr="006F7FE2">
        <w:rPr>
          <w:sz w:val="16"/>
          <w:szCs w:val="16"/>
        </w:rPr>
        <w:t>)</w:t>
      </w:r>
    </w:p>
    <w:p w:rsidR="00716259" w:rsidRPr="006F7FE2" w:rsidRDefault="00716259">
      <w:pPr>
        <w:pStyle w:val="ConsPlusNonformat"/>
        <w:jc w:val="both"/>
      </w:pPr>
    </w:p>
    <w:p w:rsidR="007A55D6" w:rsidRDefault="007A55D6" w:rsidP="007A55D6">
      <w:pPr>
        <w:pStyle w:val="ConsPlusNonformat"/>
        <w:jc w:val="both"/>
      </w:pPr>
      <w:r>
        <w:t>2. 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</w:t>
      </w:r>
      <w:r w:rsidR="009E7F41">
        <w:rPr>
          <w:rStyle w:val="af1"/>
        </w:rPr>
        <w:footnoteReference w:id="1"/>
      </w:r>
      <w:r>
        <w:t xml:space="preserve"> </w:t>
      </w:r>
      <w:r w:rsidR="000263D9">
        <w:rPr>
          <w:b/>
          <w:u w:val="single"/>
        </w:rPr>
        <w:t xml:space="preserve"> </w:t>
      </w:r>
      <w:r w:rsidR="000263D9" w:rsidRPr="009B2946">
        <w:rPr>
          <w:b/>
          <w:u w:val="single"/>
        </w:rPr>
        <w:t xml:space="preserve"> </w:t>
      </w:r>
      <w:r w:rsidR="000263D9">
        <w:rPr>
          <w:b/>
          <w:noProof/>
          <w:u w:val="single"/>
        </w:rPr>
        <w:t>3072309200000</w:t>
      </w:r>
      <w:r w:rsidR="00BB1419">
        <w:rPr>
          <w:b/>
          <w:noProof/>
          <w:u w:val="single"/>
        </w:rPr>
        <w:t>22</w:t>
      </w:r>
      <w:r w:rsidR="000263D9">
        <w:rPr>
          <w:b/>
          <w:u w:val="single"/>
        </w:rPr>
        <w:t xml:space="preserve"> </w:t>
      </w:r>
      <w:r w:rsidR="000263D9">
        <w:rPr>
          <w:b/>
          <w:noProof/>
          <w:u w:val="single"/>
        </w:rPr>
        <w:t>19.07.2007</w:t>
      </w:r>
      <w:r>
        <w:t>.</w:t>
      </w:r>
    </w:p>
    <w:p w:rsidR="009E7F41" w:rsidRPr="00E9019D" w:rsidRDefault="009E7F41" w:rsidP="00E9019D">
      <w:pPr>
        <w:spacing w:after="0"/>
        <w:ind w:firstLine="567"/>
        <w:jc w:val="both"/>
        <w:rPr>
          <w:rFonts w:ascii="Courier New" w:hAnsi="Courier New" w:cs="Courier New"/>
          <w:sz w:val="20"/>
          <w:szCs w:val="20"/>
        </w:rPr>
      </w:pPr>
      <w:r w:rsidRPr="00961E49">
        <w:rPr>
          <w:rFonts w:ascii="Courier New" w:hAnsi="Courier New" w:cs="Courier New"/>
          <w:sz w:val="20"/>
          <w:szCs w:val="20"/>
        </w:rPr>
        <w:t>Паспортные данные</w:t>
      </w:r>
      <w:r>
        <w:rPr>
          <w:rStyle w:val="af1"/>
          <w:rFonts w:ascii="Courier New" w:hAnsi="Courier New" w:cs="Courier New"/>
          <w:sz w:val="20"/>
          <w:szCs w:val="20"/>
        </w:rPr>
        <w:footnoteReference w:id="2"/>
      </w:r>
      <w:r w:rsidRPr="00961E49">
        <w:rPr>
          <w:rFonts w:ascii="Courier New" w:hAnsi="Courier New" w:cs="Courier New"/>
          <w:sz w:val="20"/>
          <w:szCs w:val="20"/>
        </w:rPr>
        <w:t xml:space="preserve">: серия </w:t>
      </w:r>
      <w:r w:rsidRPr="00961E49">
        <w:rPr>
          <w:rFonts w:ascii="Courier New" w:hAnsi="Courier New" w:cs="Courier New"/>
          <w:b/>
          <w:noProof/>
          <w:sz w:val="20"/>
          <w:szCs w:val="20"/>
          <w:u w:val="single"/>
        </w:rPr>
        <w:t>0</w:t>
      </w:r>
      <w:r w:rsidR="00BB1419">
        <w:rPr>
          <w:rFonts w:ascii="Courier New" w:hAnsi="Courier New" w:cs="Courier New"/>
          <w:b/>
          <w:noProof/>
          <w:sz w:val="20"/>
          <w:szCs w:val="20"/>
          <w:u w:val="single"/>
        </w:rPr>
        <w:t>68</w:t>
      </w:r>
      <w:r w:rsidRPr="00961E49">
        <w:rPr>
          <w:rFonts w:ascii="Courier New" w:hAnsi="Courier New" w:cs="Courier New"/>
          <w:b/>
          <w:noProof/>
          <w:sz w:val="20"/>
          <w:szCs w:val="20"/>
          <w:u w:val="single"/>
        </w:rPr>
        <w:t>0</w:t>
      </w:r>
      <w:r w:rsidRPr="00961E49">
        <w:rPr>
          <w:rFonts w:ascii="Courier New" w:hAnsi="Courier New" w:cs="Courier New"/>
          <w:b/>
          <w:sz w:val="20"/>
          <w:szCs w:val="20"/>
        </w:rPr>
        <w:t xml:space="preserve"> </w:t>
      </w:r>
      <w:r w:rsidRPr="00961E49">
        <w:rPr>
          <w:rFonts w:ascii="Courier New" w:hAnsi="Courier New" w:cs="Courier New"/>
          <w:sz w:val="20"/>
          <w:szCs w:val="20"/>
        </w:rPr>
        <w:t>номер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961E49">
        <w:rPr>
          <w:rFonts w:ascii="Courier New" w:hAnsi="Courier New" w:cs="Courier New"/>
          <w:b/>
          <w:noProof/>
          <w:sz w:val="20"/>
          <w:szCs w:val="20"/>
          <w:u w:val="single"/>
        </w:rPr>
        <w:t>8</w:t>
      </w:r>
      <w:r w:rsidR="00BB1419">
        <w:rPr>
          <w:rFonts w:ascii="Courier New" w:hAnsi="Courier New" w:cs="Courier New"/>
          <w:b/>
          <w:noProof/>
          <w:sz w:val="20"/>
          <w:szCs w:val="20"/>
          <w:u w:val="single"/>
        </w:rPr>
        <w:t>88888</w:t>
      </w:r>
      <w:r w:rsidR="00E9019D" w:rsidRPr="00E9019D">
        <w:rPr>
          <w:rFonts w:ascii="Courier New" w:hAnsi="Courier New" w:cs="Courier New"/>
          <w:b/>
          <w:sz w:val="20"/>
          <w:szCs w:val="20"/>
        </w:rPr>
        <w:t xml:space="preserve"> </w:t>
      </w:r>
      <w:r w:rsidRPr="00E9019D">
        <w:rPr>
          <w:rFonts w:ascii="Courier New" w:hAnsi="Courier New" w:cs="Courier New"/>
          <w:sz w:val="20"/>
          <w:szCs w:val="20"/>
        </w:rPr>
        <w:t xml:space="preserve">выдан (кем, когда) </w:t>
      </w:r>
      <w:r w:rsidRPr="00E9019D">
        <w:rPr>
          <w:rFonts w:ascii="Courier New" w:hAnsi="Courier New" w:cs="Courier New"/>
          <w:b/>
          <w:noProof/>
          <w:sz w:val="20"/>
          <w:szCs w:val="20"/>
          <w:u w:val="single"/>
        </w:rPr>
        <w:t>ГУ МВД РОССИИ по Краснодарскому кр.</w:t>
      </w:r>
      <w:r w:rsidRPr="00E9019D">
        <w:rPr>
          <w:rFonts w:ascii="Courier New" w:hAnsi="Courier New" w:cs="Courier New"/>
          <w:b/>
          <w:sz w:val="20"/>
          <w:szCs w:val="20"/>
          <w:u w:val="single"/>
        </w:rPr>
        <w:t xml:space="preserve"> </w:t>
      </w:r>
      <w:r w:rsidRPr="00E9019D">
        <w:rPr>
          <w:rFonts w:ascii="Courier New" w:hAnsi="Courier New" w:cs="Courier New"/>
          <w:b/>
          <w:noProof/>
          <w:sz w:val="20"/>
          <w:szCs w:val="20"/>
          <w:u w:val="single"/>
        </w:rPr>
        <w:t>26.02.2021</w:t>
      </w:r>
      <w:r w:rsidRPr="00E9019D">
        <w:rPr>
          <w:rFonts w:ascii="Courier New" w:hAnsi="Courier New" w:cs="Courier New"/>
          <w:b/>
          <w:sz w:val="20"/>
          <w:szCs w:val="20"/>
          <w:u w:val="single"/>
        </w:rPr>
        <w:t>.</w:t>
      </w:r>
    </w:p>
    <w:p w:rsidR="007A55D6" w:rsidRDefault="007A55D6">
      <w:pPr>
        <w:pStyle w:val="ConsPlusNonformat"/>
        <w:jc w:val="both"/>
      </w:pPr>
    </w:p>
    <w:p w:rsidR="007A55D6" w:rsidRDefault="007A55D6" w:rsidP="007A55D6">
      <w:pPr>
        <w:pStyle w:val="ConsPlusNonformat"/>
        <w:jc w:val="both"/>
      </w:pPr>
      <w:r>
        <w:t xml:space="preserve">3. Место нахождения заявителя, в том числе фактический адрес </w:t>
      </w:r>
      <w:r w:rsidRPr="008540B4">
        <w:rPr>
          <w:b/>
          <w:noProof/>
          <w:u w:val="single"/>
        </w:rPr>
        <w:t>350001</w:t>
      </w:r>
      <w:r w:rsidR="009D581D">
        <w:rPr>
          <w:b/>
          <w:u w:val="single"/>
        </w:rPr>
        <w:t>,</w:t>
      </w:r>
      <w:r w:rsidRPr="008540B4">
        <w:rPr>
          <w:b/>
          <w:u w:val="single"/>
        </w:rPr>
        <w:t xml:space="preserve"> </w:t>
      </w:r>
      <w:r w:rsidRPr="008540B4">
        <w:rPr>
          <w:b/>
          <w:noProof/>
          <w:u w:val="single"/>
        </w:rPr>
        <w:t>Краснодарский край</w:t>
      </w:r>
      <w:r w:rsidR="008540B4">
        <w:rPr>
          <w:b/>
          <w:u w:val="single"/>
        </w:rPr>
        <w:t xml:space="preserve">, </w:t>
      </w:r>
      <w:r w:rsidRPr="00CE5F15">
        <w:rPr>
          <w:b/>
          <w:u w:val="single"/>
        </w:rPr>
        <w:t>р-н</w:t>
      </w:r>
      <w:proofErr w:type="gramStart"/>
      <w:r w:rsidRPr="006F7FE2">
        <w:rPr>
          <w:u w:val="single"/>
        </w:rPr>
        <w:t xml:space="preserve"> </w:t>
      </w:r>
      <w:r w:rsidRPr="008942CB">
        <w:rPr>
          <w:b/>
          <w:noProof/>
          <w:u w:val="single"/>
        </w:rPr>
        <w:t>-</w:t>
      </w:r>
      <w:r w:rsidR="008540B4">
        <w:rPr>
          <w:u w:val="single"/>
        </w:rPr>
        <w:t>,</w:t>
      </w:r>
      <w:r w:rsidRPr="006F7FE2">
        <w:rPr>
          <w:u w:val="single"/>
        </w:rPr>
        <w:t xml:space="preserve"> </w:t>
      </w:r>
      <w:proofErr w:type="gramEnd"/>
      <w:r w:rsidRPr="00CE5F15">
        <w:rPr>
          <w:b/>
          <w:u w:val="single"/>
        </w:rPr>
        <w:t>г.</w:t>
      </w:r>
      <w:r w:rsidRPr="006F7FE2">
        <w:rPr>
          <w:u w:val="single"/>
        </w:rPr>
        <w:t xml:space="preserve"> </w:t>
      </w:r>
      <w:r w:rsidRPr="008942CB">
        <w:rPr>
          <w:b/>
          <w:noProof/>
          <w:u w:val="single"/>
        </w:rPr>
        <w:t>Краснодар</w:t>
      </w:r>
      <w:r w:rsidR="009B0334">
        <w:rPr>
          <w:b/>
          <w:u w:val="single"/>
        </w:rPr>
        <w:t xml:space="preserve">, </w:t>
      </w:r>
      <w:r w:rsidRPr="00CE5F15">
        <w:rPr>
          <w:b/>
          <w:u w:val="single"/>
        </w:rPr>
        <w:t>ул.</w:t>
      </w:r>
      <w:r w:rsidRPr="006F7FE2">
        <w:rPr>
          <w:u w:val="single"/>
        </w:rPr>
        <w:t xml:space="preserve"> </w:t>
      </w:r>
      <w:r w:rsidRPr="008942CB">
        <w:rPr>
          <w:b/>
          <w:noProof/>
          <w:u w:val="single"/>
        </w:rPr>
        <w:t>К</w:t>
      </w:r>
      <w:r w:rsidR="00BB1419">
        <w:rPr>
          <w:b/>
          <w:noProof/>
          <w:u w:val="single"/>
        </w:rPr>
        <w:t>расная</w:t>
      </w:r>
      <w:r w:rsidR="008540B4">
        <w:rPr>
          <w:u w:val="single"/>
        </w:rPr>
        <w:t>,</w:t>
      </w:r>
      <w:r w:rsidRPr="006F7FE2">
        <w:rPr>
          <w:u w:val="single"/>
        </w:rPr>
        <w:t xml:space="preserve"> </w:t>
      </w:r>
      <w:r w:rsidRPr="00CE5F15">
        <w:rPr>
          <w:b/>
          <w:u w:val="single"/>
        </w:rPr>
        <w:t>д.</w:t>
      </w:r>
      <w:r w:rsidRPr="006F7FE2">
        <w:rPr>
          <w:u w:val="single"/>
        </w:rPr>
        <w:t xml:space="preserve"> </w:t>
      </w:r>
      <w:r w:rsidR="00F37394">
        <w:rPr>
          <w:b/>
          <w:noProof/>
          <w:u w:val="single"/>
        </w:rPr>
        <w:t>9</w:t>
      </w:r>
      <w:r w:rsidR="008540B4">
        <w:rPr>
          <w:u w:val="single"/>
        </w:rPr>
        <w:t>,</w:t>
      </w:r>
      <w:r w:rsidRPr="006F7FE2">
        <w:rPr>
          <w:u w:val="single"/>
        </w:rPr>
        <w:t xml:space="preserve"> </w:t>
      </w:r>
      <w:proofErr w:type="spellStart"/>
      <w:r w:rsidR="00030563">
        <w:rPr>
          <w:b/>
          <w:u w:val="single"/>
        </w:rPr>
        <w:t>кв</w:t>
      </w:r>
      <w:proofErr w:type="spellEnd"/>
      <w:r w:rsidRPr="006F7FE2">
        <w:rPr>
          <w:u w:val="single"/>
        </w:rPr>
        <w:t xml:space="preserve"> </w:t>
      </w:r>
      <w:r w:rsidRPr="008942CB">
        <w:rPr>
          <w:b/>
          <w:noProof/>
          <w:u w:val="single"/>
        </w:rPr>
        <w:t>9</w:t>
      </w:r>
      <w:r>
        <w:t>.</w:t>
      </w:r>
    </w:p>
    <w:p w:rsidR="007A55D6" w:rsidRPr="00E265C5" w:rsidRDefault="007A55D6" w:rsidP="009E7F41">
      <w:pPr>
        <w:pStyle w:val="ConsPlusNonformat"/>
        <w:jc w:val="center"/>
        <w:rPr>
          <w:sz w:val="16"/>
          <w:szCs w:val="16"/>
        </w:rPr>
      </w:pPr>
      <w:r w:rsidRPr="00E265C5">
        <w:rPr>
          <w:sz w:val="16"/>
          <w:szCs w:val="16"/>
        </w:rPr>
        <w:t>(индекс, адрес)</w:t>
      </w:r>
    </w:p>
    <w:p w:rsidR="007A55D6" w:rsidRDefault="00D72444" w:rsidP="007A55D6">
      <w:pPr>
        <w:pStyle w:val="ConsPlusNonformat"/>
        <w:jc w:val="both"/>
      </w:pPr>
      <w:r>
        <w:t xml:space="preserve"> </w:t>
      </w:r>
    </w:p>
    <w:p w:rsidR="003408FB" w:rsidRPr="006F7FE2" w:rsidRDefault="007A55D6" w:rsidP="003C20C4">
      <w:pPr>
        <w:pStyle w:val="ConsPlusNonformat"/>
        <w:jc w:val="both"/>
      </w:pPr>
      <w:r>
        <w:t>4</w:t>
      </w:r>
      <w:r w:rsidR="003408FB" w:rsidRPr="006F7FE2">
        <w:t xml:space="preserve">. </w:t>
      </w:r>
      <w:r w:rsidR="009E7F41">
        <w:t xml:space="preserve">В связи </w:t>
      </w:r>
      <w:proofErr w:type="gramStart"/>
      <w:r w:rsidR="009E7F41">
        <w:t>с</w:t>
      </w:r>
      <w:proofErr w:type="gramEnd"/>
      <w:r w:rsidR="009E7F41">
        <w:t xml:space="preserve"> </w:t>
      </w:r>
      <w:proofErr w:type="gramStart"/>
      <w:r w:rsidR="00F37394">
        <w:rPr>
          <w:b/>
          <w:noProof/>
          <w:u w:val="single"/>
        </w:rPr>
        <w:t>установка</w:t>
      </w:r>
      <w:proofErr w:type="gramEnd"/>
      <w:r w:rsidR="00F37394">
        <w:rPr>
          <w:b/>
          <w:noProof/>
          <w:u w:val="single"/>
        </w:rPr>
        <w:t xml:space="preserve"> объекта микрогенерации</w:t>
      </w:r>
    </w:p>
    <w:p w:rsidR="003408FB" w:rsidRPr="006F7FE2" w:rsidRDefault="003408FB" w:rsidP="006D2250">
      <w:pPr>
        <w:pStyle w:val="ConsPlusNonformat"/>
        <w:jc w:val="center"/>
        <w:rPr>
          <w:sz w:val="16"/>
          <w:szCs w:val="16"/>
        </w:rPr>
      </w:pPr>
      <w:r w:rsidRPr="006F7FE2">
        <w:rPr>
          <w:sz w:val="16"/>
          <w:szCs w:val="16"/>
        </w:rPr>
        <w:t>(увеличение объема максимальной мощности, новое строительство и др.</w:t>
      </w:r>
      <w:r w:rsidR="006D2250" w:rsidRPr="006F7FE2">
        <w:rPr>
          <w:sz w:val="16"/>
          <w:szCs w:val="16"/>
        </w:rPr>
        <w:t xml:space="preserve"> </w:t>
      </w:r>
      <w:r w:rsidRPr="006F7FE2">
        <w:rPr>
          <w:sz w:val="16"/>
          <w:szCs w:val="16"/>
        </w:rPr>
        <w:t>- указать нужное)</w:t>
      </w:r>
    </w:p>
    <w:p w:rsidR="008E07AC" w:rsidRDefault="003408FB" w:rsidP="003C20C4">
      <w:pPr>
        <w:pStyle w:val="ConsPlusNonformat"/>
        <w:jc w:val="both"/>
      </w:pPr>
      <w:r w:rsidRPr="006F7FE2">
        <w:t>просит осуществить технологическое присоединение</w:t>
      </w:r>
      <w:r w:rsidR="009F41AB">
        <w:t xml:space="preserve"> </w:t>
      </w:r>
      <w:proofErr w:type="spellStart"/>
      <w:r w:rsidR="009F41AB">
        <w:t>энергопринимающих</w:t>
      </w:r>
      <w:proofErr w:type="spellEnd"/>
      <w:r w:rsidR="009F41AB">
        <w:t xml:space="preserve"> устройств</w:t>
      </w:r>
      <w:r w:rsidRPr="006F7FE2">
        <w:t xml:space="preserve"> </w:t>
      </w:r>
      <w:r w:rsidR="008E07AC">
        <w:t>–</w:t>
      </w:r>
      <w:r w:rsidR="009F41AB">
        <w:t xml:space="preserve"> </w:t>
      </w:r>
    </w:p>
    <w:p w:rsidR="003408FB" w:rsidRPr="008E07AC" w:rsidRDefault="00CE5F15" w:rsidP="003C20C4">
      <w:pPr>
        <w:pStyle w:val="ConsPlusNonformat"/>
        <w:jc w:val="both"/>
        <w:rPr>
          <w:b/>
        </w:rPr>
      </w:pPr>
      <w:r w:rsidRPr="008E07AC">
        <w:rPr>
          <w:b/>
          <w:noProof/>
          <w:u w:val="single"/>
        </w:rPr>
        <w:t>Объект микрогенерации</w:t>
      </w:r>
      <w:r w:rsidR="003408FB" w:rsidRPr="008E07AC">
        <w:rPr>
          <w:b/>
        </w:rPr>
        <w:t>,</w:t>
      </w:r>
    </w:p>
    <w:p w:rsidR="003408FB" w:rsidRPr="006F7FE2" w:rsidRDefault="003408FB" w:rsidP="006D2250">
      <w:pPr>
        <w:pStyle w:val="ConsPlusNonformat"/>
        <w:jc w:val="center"/>
        <w:rPr>
          <w:sz w:val="16"/>
          <w:szCs w:val="16"/>
        </w:rPr>
      </w:pPr>
      <w:r w:rsidRPr="006F7FE2">
        <w:rPr>
          <w:sz w:val="16"/>
          <w:szCs w:val="16"/>
        </w:rPr>
        <w:t>(наименование энергопринимающих устрой</w:t>
      </w:r>
      <w:proofErr w:type="gramStart"/>
      <w:r w:rsidRPr="006F7FE2">
        <w:rPr>
          <w:sz w:val="16"/>
          <w:szCs w:val="16"/>
        </w:rPr>
        <w:t>ств дл</w:t>
      </w:r>
      <w:proofErr w:type="gramEnd"/>
      <w:r w:rsidRPr="006F7FE2">
        <w:rPr>
          <w:sz w:val="16"/>
          <w:szCs w:val="16"/>
        </w:rPr>
        <w:t>я присоединения)</w:t>
      </w:r>
    </w:p>
    <w:p w:rsidR="00A1035E" w:rsidRPr="006F7FE2" w:rsidRDefault="00A1035E">
      <w:pPr>
        <w:pStyle w:val="ConsPlusNonformat"/>
        <w:jc w:val="both"/>
      </w:pPr>
    </w:p>
    <w:p w:rsidR="003408FB" w:rsidRPr="006F7FE2" w:rsidRDefault="00B53A2B" w:rsidP="00030563">
      <w:pPr>
        <w:pStyle w:val="ConsPlusNonformat"/>
        <w:jc w:val="both"/>
        <w:rPr>
          <w:sz w:val="16"/>
          <w:szCs w:val="16"/>
        </w:rPr>
      </w:pPr>
      <w:r>
        <w:t>р</w:t>
      </w:r>
      <w:r w:rsidR="003408FB" w:rsidRPr="006F7FE2">
        <w:t>асположенных</w:t>
      </w:r>
      <w:r w:rsidR="009F41AB">
        <w:t xml:space="preserve"> по адресу</w:t>
      </w:r>
      <w:r w:rsidR="003408FB" w:rsidRPr="006F7FE2">
        <w:t xml:space="preserve"> </w:t>
      </w:r>
      <w:r w:rsidR="00030563" w:rsidRPr="00030563">
        <w:rPr>
          <w:b/>
          <w:noProof/>
          <w:u w:val="single"/>
        </w:rPr>
        <w:t xml:space="preserve">г Краснодар, Карасунский внутригородской округ, ул </w:t>
      </w:r>
      <w:r w:rsidR="00BB1419">
        <w:rPr>
          <w:b/>
          <w:noProof/>
          <w:u w:val="single"/>
        </w:rPr>
        <w:t>Солнечная</w:t>
      </w:r>
      <w:r w:rsidR="00030563" w:rsidRPr="00030563">
        <w:rPr>
          <w:b/>
          <w:noProof/>
          <w:u w:val="single"/>
        </w:rPr>
        <w:t xml:space="preserve">, д 223/1 </w:t>
      </w:r>
      <w:r w:rsidR="003408FB" w:rsidRPr="006F7FE2">
        <w:rPr>
          <w:sz w:val="16"/>
          <w:szCs w:val="16"/>
        </w:rPr>
        <w:t xml:space="preserve">(место нахождения </w:t>
      </w:r>
      <w:proofErr w:type="spellStart"/>
      <w:r w:rsidR="003408FB" w:rsidRPr="006F7FE2">
        <w:rPr>
          <w:sz w:val="16"/>
          <w:szCs w:val="16"/>
        </w:rPr>
        <w:t>энергопринимающих</w:t>
      </w:r>
      <w:proofErr w:type="spellEnd"/>
      <w:r w:rsidR="003408FB" w:rsidRPr="006F7FE2">
        <w:rPr>
          <w:sz w:val="16"/>
          <w:szCs w:val="16"/>
        </w:rPr>
        <w:t xml:space="preserve"> устройств)</w:t>
      </w:r>
    </w:p>
    <w:p w:rsidR="006D2250" w:rsidRPr="006F7FE2" w:rsidRDefault="006D2250">
      <w:pPr>
        <w:pStyle w:val="ConsPlusNonformat"/>
        <w:jc w:val="both"/>
      </w:pPr>
    </w:p>
    <w:p w:rsidR="003408FB" w:rsidRPr="006F7FE2" w:rsidRDefault="007A55D6">
      <w:pPr>
        <w:pStyle w:val="ConsPlusNonformat"/>
        <w:jc w:val="both"/>
      </w:pPr>
      <w:r>
        <w:t>5</w:t>
      </w:r>
      <w:r w:rsidR="003408FB" w:rsidRPr="006F7FE2">
        <w:t>.</w:t>
      </w:r>
      <w:r w:rsidR="003C20C4" w:rsidRPr="006F7FE2">
        <w:t xml:space="preserve"> Максимальная</w:t>
      </w:r>
      <w:r w:rsidR="006D2250" w:rsidRPr="006F7FE2">
        <w:t xml:space="preserve"> </w:t>
      </w:r>
      <w:r w:rsidR="003C20C4" w:rsidRPr="006F7FE2">
        <w:t>мощность</w:t>
      </w:r>
      <w:r w:rsidR="009E7F41">
        <w:rPr>
          <w:rStyle w:val="af1"/>
        </w:rPr>
        <w:footnoteReference w:id="3"/>
      </w:r>
      <w:r w:rsidR="006D2250" w:rsidRPr="006F7FE2">
        <w:t xml:space="preserve"> </w:t>
      </w:r>
      <w:proofErr w:type="spellStart"/>
      <w:r w:rsidR="003408FB" w:rsidRPr="006F7FE2">
        <w:t>энергопринимающих</w:t>
      </w:r>
      <w:proofErr w:type="spellEnd"/>
      <w:r w:rsidR="006D2250" w:rsidRPr="006F7FE2">
        <w:t xml:space="preserve"> </w:t>
      </w:r>
      <w:r w:rsidR="003408FB" w:rsidRPr="006F7FE2">
        <w:t>устройств</w:t>
      </w:r>
      <w:r w:rsidR="006D2250" w:rsidRPr="006F7FE2">
        <w:t xml:space="preserve"> </w:t>
      </w:r>
      <w:r w:rsidR="003408FB" w:rsidRPr="006F7FE2">
        <w:t xml:space="preserve">(присоединяемых и ранее присоединенных) составляет </w:t>
      </w:r>
      <w:r w:rsidR="00F37394" w:rsidRPr="00F37394">
        <w:rPr>
          <w:b/>
          <w:noProof/>
          <w:u w:val="single"/>
        </w:rPr>
        <w:t>50</w:t>
      </w:r>
      <w:r w:rsidR="003408FB" w:rsidRPr="006F7FE2">
        <w:t xml:space="preserve"> </w:t>
      </w:r>
      <w:r w:rsidR="003408FB" w:rsidRPr="00CE5F15">
        <w:rPr>
          <w:b/>
        </w:rPr>
        <w:t>кВт</w:t>
      </w:r>
      <w:r w:rsidR="003408FB" w:rsidRPr="006F7FE2">
        <w:t>, при напряжении</w:t>
      </w:r>
      <w:r w:rsidR="009E7F41">
        <w:rPr>
          <w:rStyle w:val="af1"/>
        </w:rPr>
        <w:footnoteReference w:id="4"/>
      </w:r>
      <w:r w:rsidR="006D2250" w:rsidRPr="006F7FE2">
        <w:t xml:space="preserve"> </w:t>
      </w:r>
      <w:r w:rsidR="00CE5F15">
        <w:rPr>
          <w:b/>
          <w:noProof/>
          <w:u w:val="single"/>
        </w:rPr>
        <w:t>0,4 кВ</w:t>
      </w:r>
      <w:r w:rsidR="003408FB" w:rsidRPr="006F7FE2">
        <w:t>, в том числе:</w:t>
      </w:r>
    </w:p>
    <w:p w:rsidR="003408FB" w:rsidRPr="006F7FE2" w:rsidRDefault="003408FB">
      <w:pPr>
        <w:pStyle w:val="ConsPlusNonformat"/>
        <w:jc w:val="both"/>
      </w:pPr>
      <w:r w:rsidRPr="006F7FE2">
        <w:t>а)</w:t>
      </w:r>
      <w:r w:rsidR="003C20C4" w:rsidRPr="006F7FE2">
        <w:t xml:space="preserve"> </w:t>
      </w:r>
      <w:r w:rsidRPr="006F7FE2">
        <w:t>максимальная</w:t>
      </w:r>
      <w:r w:rsidR="003C20C4" w:rsidRPr="006F7FE2">
        <w:t xml:space="preserve"> </w:t>
      </w:r>
      <w:r w:rsidRPr="006F7FE2">
        <w:t>мощность</w:t>
      </w:r>
      <w:r w:rsidR="003C20C4" w:rsidRPr="006F7FE2">
        <w:t xml:space="preserve"> </w:t>
      </w:r>
      <w:r w:rsidRPr="006F7FE2">
        <w:t>присоединяемых</w:t>
      </w:r>
      <w:r w:rsidR="003C20C4" w:rsidRPr="006F7FE2">
        <w:t xml:space="preserve"> </w:t>
      </w:r>
      <w:proofErr w:type="spellStart"/>
      <w:r w:rsidRPr="006F7FE2">
        <w:t>энергопринимающих</w:t>
      </w:r>
      <w:proofErr w:type="spellEnd"/>
      <w:r w:rsidRPr="006F7FE2">
        <w:t xml:space="preserve"> устройств</w:t>
      </w:r>
      <w:r w:rsidR="006D2250" w:rsidRPr="006F7FE2">
        <w:t xml:space="preserve"> </w:t>
      </w:r>
      <w:r w:rsidRPr="006F7FE2">
        <w:t xml:space="preserve">составляет </w:t>
      </w:r>
      <w:r w:rsidR="00F37394" w:rsidRPr="00F37394">
        <w:rPr>
          <w:b/>
          <w:noProof/>
          <w:u w:val="single"/>
        </w:rPr>
        <w:t>0</w:t>
      </w:r>
      <w:r w:rsidRPr="006F7FE2">
        <w:t xml:space="preserve"> </w:t>
      </w:r>
      <w:r w:rsidRPr="00CE5F15">
        <w:rPr>
          <w:b/>
        </w:rPr>
        <w:t>кВт</w:t>
      </w:r>
      <w:r w:rsidR="008540B4">
        <w:t>,</w:t>
      </w:r>
      <w:r w:rsidRPr="006F7FE2">
        <w:t xml:space="preserve"> при напряжении </w:t>
      </w:r>
      <w:r w:rsidR="00AE18E7">
        <w:rPr>
          <w:b/>
          <w:noProof/>
          <w:u w:val="single"/>
        </w:rPr>
        <w:t>0,4 кВ</w:t>
      </w:r>
      <w:r w:rsidRPr="006F7FE2">
        <w:t>;</w:t>
      </w:r>
    </w:p>
    <w:p w:rsidR="003408FB" w:rsidRPr="006F7FE2" w:rsidRDefault="003408FB">
      <w:pPr>
        <w:pStyle w:val="ConsPlusNonformat"/>
        <w:jc w:val="both"/>
      </w:pPr>
      <w:r w:rsidRPr="006F7FE2">
        <w:t>б) максимальная мощность ранее присоединенных</w:t>
      </w:r>
      <w:r w:rsidR="003C20C4" w:rsidRPr="006F7FE2">
        <w:t xml:space="preserve"> </w:t>
      </w:r>
      <w:r w:rsidRPr="006F7FE2">
        <w:t>в</w:t>
      </w:r>
      <w:r w:rsidR="003C20C4" w:rsidRPr="006F7FE2">
        <w:t xml:space="preserve"> </w:t>
      </w:r>
      <w:r w:rsidRPr="006F7FE2">
        <w:t>данной</w:t>
      </w:r>
      <w:r w:rsidR="003C20C4" w:rsidRPr="006F7FE2">
        <w:t xml:space="preserve"> </w:t>
      </w:r>
      <w:r w:rsidRPr="006F7FE2">
        <w:t>точке</w:t>
      </w:r>
      <w:r w:rsidR="003C20C4" w:rsidRPr="006F7FE2">
        <w:t xml:space="preserve"> </w:t>
      </w:r>
      <w:r w:rsidRPr="006F7FE2">
        <w:t>присоединения энергопринимающих устройств</w:t>
      </w:r>
      <w:r w:rsidR="003C20C4" w:rsidRPr="006F7FE2">
        <w:t xml:space="preserve"> </w:t>
      </w:r>
      <w:r w:rsidRPr="006F7FE2">
        <w:t>составляет</w:t>
      </w:r>
      <w:r w:rsidR="003C20C4" w:rsidRPr="006F7FE2">
        <w:t xml:space="preserve"> </w:t>
      </w:r>
      <w:r w:rsidR="008E07AC">
        <w:rPr>
          <w:b/>
          <w:noProof/>
          <w:u w:val="single"/>
        </w:rPr>
        <w:t>50</w:t>
      </w:r>
      <w:r w:rsidR="003C20C4" w:rsidRPr="006F7FE2">
        <w:t xml:space="preserve"> </w:t>
      </w:r>
      <w:r w:rsidRPr="00387902">
        <w:t>кВт</w:t>
      </w:r>
      <w:r w:rsidR="008540B4">
        <w:t>,</w:t>
      </w:r>
      <w:r w:rsidR="003C20C4" w:rsidRPr="006F7FE2">
        <w:t xml:space="preserve"> </w:t>
      </w:r>
      <w:r w:rsidRPr="006F7FE2">
        <w:t>при</w:t>
      </w:r>
      <w:r w:rsidR="003C20C4" w:rsidRPr="006F7FE2">
        <w:t xml:space="preserve"> </w:t>
      </w:r>
      <w:r w:rsidRPr="006F7FE2">
        <w:t xml:space="preserve">напряжении </w:t>
      </w:r>
      <w:r w:rsidR="008E07AC">
        <w:rPr>
          <w:b/>
          <w:noProof/>
          <w:u w:val="single"/>
        </w:rPr>
        <w:t>0,4 кВ</w:t>
      </w:r>
      <w:r w:rsidRPr="006F7FE2">
        <w:t>.</w:t>
      </w:r>
    </w:p>
    <w:p w:rsidR="00030563" w:rsidRDefault="00030563" w:rsidP="00030563">
      <w:pPr>
        <w:pStyle w:val="ConsPlusNonformat"/>
        <w:jc w:val="both"/>
      </w:pPr>
      <w:r>
        <w:t xml:space="preserve">6.  </w:t>
      </w:r>
      <w:proofErr w:type="gramStart"/>
      <w:r>
        <w:t xml:space="preserve">Максимальная мощность  объектов </w:t>
      </w:r>
      <w:proofErr w:type="spellStart"/>
      <w:r>
        <w:t>микрогенерации</w:t>
      </w:r>
      <w:proofErr w:type="spellEnd"/>
      <w:r>
        <w:t xml:space="preserve"> (присоединяемых и</w:t>
      </w:r>
      <w:proofErr w:type="gramEnd"/>
    </w:p>
    <w:p w:rsidR="00030563" w:rsidRDefault="00030563" w:rsidP="00030563">
      <w:pPr>
        <w:pStyle w:val="ConsPlusNonformat"/>
        <w:jc w:val="both"/>
      </w:pPr>
      <w:r>
        <w:t xml:space="preserve">ранее присоединенных) составляет </w:t>
      </w:r>
      <w:r w:rsidR="00D272F7">
        <w:rPr>
          <w:b/>
          <w:noProof/>
          <w:u w:val="single"/>
        </w:rPr>
        <w:t>15</w:t>
      </w:r>
      <w:r w:rsidR="00D272F7" w:rsidRPr="00D272F7">
        <w:rPr>
          <w:u w:val="single"/>
        </w:rPr>
        <w:t xml:space="preserve"> </w:t>
      </w:r>
      <w:r w:rsidR="00D272F7" w:rsidRPr="00D272F7">
        <w:rPr>
          <w:b/>
          <w:u w:val="single"/>
        </w:rPr>
        <w:t>кВт</w:t>
      </w:r>
      <w:r>
        <w:t xml:space="preserve"> при напряжении  </w:t>
      </w:r>
      <w:r w:rsidR="00D272F7">
        <w:rPr>
          <w:b/>
          <w:noProof/>
          <w:u w:val="single"/>
        </w:rPr>
        <w:t>0,4 кВ</w:t>
      </w:r>
      <w:r>
        <w:t>,</w:t>
      </w:r>
    </w:p>
    <w:p w:rsidR="00030563" w:rsidRDefault="00030563" w:rsidP="00030563">
      <w:pPr>
        <w:pStyle w:val="ConsPlusNonformat"/>
        <w:jc w:val="both"/>
      </w:pPr>
      <w:r>
        <w:t>в том числе:</w:t>
      </w:r>
    </w:p>
    <w:p w:rsidR="00030563" w:rsidRDefault="00030563" w:rsidP="00030563">
      <w:pPr>
        <w:pStyle w:val="ConsPlusNonformat"/>
        <w:jc w:val="both"/>
      </w:pPr>
      <w:r>
        <w:t xml:space="preserve">    а)   максимальная   мощность   присоединяемых  объектов  </w:t>
      </w:r>
      <w:proofErr w:type="spellStart"/>
      <w:r>
        <w:t>микрогенерации</w:t>
      </w:r>
      <w:proofErr w:type="spellEnd"/>
    </w:p>
    <w:p w:rsidR="00030563" w:rsidRDefault="00030563" w:rsidP="00030563">
      <w:pPr>
        <w:pStyle w:val="ConsPlusNonformat"/>
        <w:jc w:val="both"/>
      </w:pPr>
      <w:r>
        <w:t xml:space="preserve">составляет </w:t>
      </w:r>
      <w:r w:rsidR="00D272F7">
        <w:rPr>
          <w:b/>
          <w:noProof/>
          <w:u w:val="single"/>
        </w:rPr>
        <w:t>15</w:t>
      </w:r>
      <w:r w:rsidR="00D272F7" w:rsidRPr="00D272F7">
        <w:rPr>
          <w:u w:val="single"/>
        </w:rPr>
        <w:t xml:space="preserve"> </w:t>
      </w:r>
      <w:r w:rsidR="00D272F7" w:rsidRPr="00D272F7">
        <w:rPr>
          <w:b/>
          <w:u w:val="single"/>
        </w:rPr>
        <w:t>кВт</w:t>
      </w:r>
      <w:r>
        <w:t xml:space="preserve"> при напряжении </w:t>
      </w:r>
      <w:r w:rsidR="00D272F7">
        <w:rPr>
          <w:b/>
          <w:noProof/>
          <w:u w:val="single"/>
        </w:rPr>
        <w:t>0,4 кВ</w:t>
      </w:r>
      <w:r>
        <w:t>;</w:t>
      </w:r>
    </w:p>
    <w:p w:rsidR="00030563" w:rsidRDefault="00030563" w:rsidP="00030563">
      <w:pPr>
        <w:pStyle w:val="ConsPlusNonformat"/>
        <w:jc w:val="both"/>
      </w:pPr>
      <w:r>
        <w:t xml:space="preserve">    б)   максимальная   мощность   ранее   </w:t>
      </w:r>
      <w:proofErr w:type="gramStart"/>
      <w:r>
        <w:t>присоединенных</w:t>
      </w:r>
      <w:proofErr w:type="gramEnd"/>
      <w:r>
        <w:t xml:space="preserve">  в  данной  точке</w:t>
      </w:r>
    </w:p>
    <w:p w:rsidR="00030563" w:rsidRDefault="00030563" w:rsidP="00030563">
      <w:pPr>
        <w:pStyle w:val="ConsPlusNonformat"/>
        <w:jc w:val="both"/>
      </w:pPr>
      <w:r>
        <w:t>присоединения  объек</w:t>
      </w:r>
      <w:r w:rsidR="00D272F7">
        <w:t xml:space="preserve">тов </w:t>
      </w:r>
      <w:proofErr w:type="spellStart"/>
      <w:r w:rsidR="00D272F7">
        <w:t>микрогенерации</w:t>
      </w:r>
      <w:proofErr w:type="spellEnd"/>
      <w:r w:rsidR="00D272F7">
        <w:t xml:space="preserve"> составляет </w:t>
      </w:r>
      <w:r w:rsidR="00D2512E" w:rsidRPr="00F37394">
        <w:rPr>
          <w:b/>
        </w:rPr>
        <w:t>0</w:t>
      </w:r>
      <w:r w:rsidRPr="00F37394">
        <w:rPr>
          <w:b/>
        </w:rPr>
        <w:t xml:space="preserve"> кВт</w:t>
      </w:r>
      <w:r>
        <w:t xml:space="preserve"> при напряжении</w:t>
      </w:r>
    </w:p>
    <w:p w:rsidR="00030563" w:rsidRDefault="00030563" w:rsidP="00030563">
      <w:pPr>
        <w:pStyle w:val="ConsPlusNonformat"/>
        <w:jc w:val="both"/>
      </w:pPr>
      <w:r>
        <w:t xml:space="preserve">&lt;4&gt; </w:t>
      </w:r>
      <w:r w:rsidR="00F37394" w:rsidRPr="00F37394">
        <w:t xml:space="preserve">0,4 </w:t>
      </w:r>
      <w:proofErr w:type="spellStart"/>
      <w:r w:rsidR="00F37394" w:rsidRPr="00F37394">
        <w:t>кВ</w:t>
      </w:r>
      <w:r>
        <w:t>.</w:t>
      </w:r>
      <w:proofErr w:type="spellEnd"/>
    </w:p>
    <w:p w:rsidR="00716259" w:rsidRPr="00CD0408" w:rsidRDefault="00030563" w:rsidP="00030563">
      <w:pPr>
        <w:pStyle w:val="ConsPlusNonformat"/>
        <w:jc w:val="both"/>
        <w:rPr>
          <w:b/>
        </w:rPr>
      </w:pPr>
      <w:r w:rsidRPr="00CD0408">
        <w:t xml:space="preserve">7. </w:t>
      </w:r>
      <w:r w:rsidR="00CD0408" w:rsidRPr="00CD0408">
        <w:t xml:space="preserve">Количество и мощность генераторов: </w:t>
      </w:r>
      <w:r w:rsidR="00CD0408" w:rsidRPr="00CD0408">
        <w:rPr>
          <w:b/>
        </w:rPr>
        <w:t xml:space="preserve">фотоэлектрический солнечный модуль </w:t>
      </w:r>
      <w:r w:rsidR="00BB1419" w:rsidRPr="00BB1419">
        <w:rPr>
          <w:b/>
        </w:rPr>
        <w:t>GENERAL ENERGO GE315-60M</w:t>
      </w:r>
      <w:r w:rsidR="00CD0408" w:rsidRPr="00CD0408">
        <w:rPr>
          <w:b/>
        </w:rPr>
        <w:t xml:space="preserve"> – 48 шт. Общая мощность 15кВт</w:t>
      </w:r>
    </w:p>
    <w:p w:rsidR="003408FB" w:rsidRPr="006F7FE2" w:rsidRDefault="00030563">
      <w:pPr>
        <w:pStyle w:val="ConsPlusNonformat"/>
        <w:jc w:val="both"/>
      </w:pPr>
      <w:r>
        <w:t>8</w:t>
      </w:r>
      <w:r w:rsidR="003408FB" w:rsidRPr="006F7FE2">
        <w:t>.</w:t>
      </w:r>
      <w:r w:rsidR="003C20C4" w:rsidRPr="006F7FE2">
        <w:t xml:space="preserve"> </w:t>
      </w:r>
      <w:r w:rsidR="003408FB" w:rsidRPr="006F7FE2">
        <w:t>Заявляемая</w:t>
      </w:r>
      <w:r w:rsidR="003C20C4" w:rsidRPr="006F7FE2">
        <w:t xml:space="preserve"> </w:t>
      </w:r>
      <w:r w:rsidR="003408FB" w:rsidRPr="006F7FE2">
        <w:t>категория</w:t>
      </w:r>
      <w:r w:rsidR="003C20C4" w:rsidRPr="006F7FE2">
        <w:t xml:space="preserve"> </w:t>
      </w:r>
      <w:proofErr w:type="spellStart"/>
      <w:r w:rsidR="003408FB" w:rsidRPr="006F7FE2">
        <w:t>энергопринимающего</w:t>
      </w:r>
      <w:proofErr w:type="spellEnd"/>
      <w:r w:rsidR="003C20C4" w:rsidRPr="006F7FE2">
        <w:t xml:space="preserve"> </w:t>
      </w:r>
      <w:r w:rsidR="003408FB" w:rsidRPr="006F7FE2">
        <w:t>устройства по надежности</w:t>
      </w:r>
      <w:r w:rsidR="003C20C4" w:rsidRPr="006F7FE2">
        <w:t xml:space="preserve"> </w:t>
      </w:r>
      <w:r w:rsidR="003408FB" w:rsidRPr="006F7FE2">
        <w:t xml:space="preserve">электроснабжения - </w:t>
      </w:r>
      <w:r w:rsidR="00CE5F15">
        <w:rPr>
          <w:b/>
          <w:noProof/>
          <w:u w:val="single"/>
        </w:rPr>
        <w:t>III</w:t>
      </w:r>
      <w:r w:rsidR="003408FB" w:rsidRPr="006F7FE2">
        <w:t>.</w:t>
      </w:r>
    </w:p>
    <w:p w:rsidR="00716259" w:rsidRPr="006F7FE2" w:rsidRDefault="00716259">
      <w:pPr>
        <w:pStyle w:val="ConsPlusNonformat"/>
        <w:jc w:val="both"/>
      </w:pPr>
    </w:p>
    <w:p w:rsidR="00030563" w:rsidRPr="00030563" w:rsidRDefault="00030563" w:rsidP="00030563">
      <w:pPr>
        <w:pStyle w:val="ConsPlusNormal"/>
        <w:jc w:val="both"/>
        <w:rPr>
          <w:rFonts w:ascii="Courier New" w:hAnsi="Courier New" w:cs="Courier New"/>
        </w:rPr>
      </w:pPr>
      <w:r w:rsidRPr="00030563">
        <w:rPr>
          <w:rFonts w:ascii="Courier New" w:hAnsi="Courier New" w:cs="Courier New"/>
        </w:rPr>
        <w:t xml:space="preserve">9.   </w:t>
      </w:r>
      <w:proofErr w:type="gramStart"/>
      <w:r w:rsidRPr="00030563">
        <w:rPr>
          <w:rFonts w:ascii="Courier New" w:hAnsi="Courier New" w:cs="Courier New"/>
        </w:rPr>
        <w:t>Характер   (график)   нагрузки   (вид  экономической  деятельности</w:t>
      </w:r>
      <w:proofErr w:type="gramEnd"/>
    </w:p>
    <w:p w:rsidR="00030563" w:rsidRPr="00030563" w:rsidRDefault="00030563" w:rsidP="00030563">
      <w:pPr>
        <w:pStyle w:val="ConsPlusNormal"/>
        <w:jc w:val="both"/>
        <w:rPr>
          <w:rFonts w:ascii="Courier New" w:hAnsi="Courier New" w:cs="Courier New"/>
        </w:rPr>
      </w:pPr>
      <w:r w:rsidRPr="00030563">
        <w:rPr>
          <w:rFonts w:ascii="Courier New" w:hAnsi="Courier New" w:cs="Courier New"/>
        </w:rPr>
        <w:t xml:space="preserve">заявителя) </w:t>
      </w:r>
      <w:r w:rsidRPr="00030563">
        <w:rPr>
          <w:rFonts w:ascii="Courier New" w:hAnsi="Courier New" w:cs="Courier New"/>
          <w:b/>
        </w:rPr>
        <w:t>Торговля оптовая и розничная</w:t>
      </w:r>
      <w:r w:rsidRPr="00030563">
        <w:rPr>
          <w:rFonts w:ascii="Courier New" w:hAnsi="Courier New" w:cs="Courier New"/>
        </w:rPr>
        <w:t>.</w:t>
      </w:r>
    </w:p>
    <w:p w:rsidR="00030563" w:rsidRPr="00CD0408" w:rsidRDefault="00030563" w:rsidP="00030563">
      <w:pPr>
        <w:pStyle w:val="ConsPlusNormal"/>
        <w:jc w:val="both"/>
        <w:rPr>
          <w:rFonts w:ascii="Courier New" w:hAnsi="Courier New" w:cs="Courier New"/>
        </w:rPr>
      </w:pPr>
      <w:r w:rsidRPr="00CD0408">
        <w:rPr>
          <w:rFonts w:ascii="Courier New" w:hAnsi="Courier New" w:cs="Courier New"/>
        </w:rPr>
        <w:t>10.  Возможная  скорость  набора  или  снижения  нагрузки  для объектов</w:t>
      </w:r>
    </w:p>
    <w:p w:rsidR="00030563" w:rsidRPr="00CD0408" w:rsidRDefault="00030563" w:rsidP="00030563">
      <w:pPr>
        <w:pStyle w:val="ConsPlusNormal"/>
        <w:jc w:val="both"/>
        <w:rPr>
          <w:rFonts w:ascii="Courier New" w:hAnsi="Courier New" w:cs="Courier New"/>
        </w:rPr>
      </w:pPr>
      <w:proofErr w:type="spellStart"/>
      <w:r w:rsidRPr="00CD0408">
        <w:rPr>
          <w:rFonts w:ascii="Courier New" w:hAnsi="Courier New" w:cs="Courier New"/>
        </w:rPr>
        <w:t>микрогенерации</w:t>
      </w:r>
      <w:proofErr w:type="spellEnd"/>
      <w:r w:rsidRPr="00CD0408">
        <w:rPr>
          <w:rFonts w:ascii="Courier New" w:hAnsi="Courier New" w:cs="Courier New"/>
        </w:rPr>
        <w:t xml:space="preserve">    в    соответствии    с    паспортными    характеристиками</w:t>
      </w:r>
    </w:p>
    <w:p w:rsidR="00030563" w:rsidRPr="00CD0408" w:rsidRDefault="00CD0408" w:rsidP="00030563">
      <w:pPr>
        <w:pStyle w:val="ConsPlusNormal"/>
        <w:jc w:val="both"/>
        <w:rPr>
          <w:rFonts w:ascii="Courier New" w:hAnsi="Courier New" w:cs="Courier New"/>
          <w:b/>
        </w:rPr>
      </w:pPr>
      <w:r w:rsidRPr="00CD0408">
        <w:rPr>
          <w:rFonts w:ascii="Courier New" w:hAnsi="Courier New" w:cs="Courier New"/>
          <w:b/>
        </w:rPr>
        <w:t>0,87сек до 100% мощности.</w:t>
      </w:r>
    </w:p>
    <w:p w:rsidR="00030563" w:rsidRPr="00030563" w:rsidRDefault="00030563" w:rsidP="00030563">
      <w:pPr>
        <w:pStyle w:val="ConsPlusNormal"/>
        <w:jc w:val="both"/>
        <w:rPr>
          <w:rFonts w:ascii="Courier New" w:hAnsi="Courier New" w:cs="Courier New"/>
        </w:rPr>
      </w:pPr>
      <w:r w:rsidRPr="00030563">
        <w:rPr>
          <w:rFonts w:ascii="Courier New" w:hAnsi="Courier New" w:cs="Courier New"/>
        </w:rPr>
        <w:t>11.  Сроки  проектирования и поэтапного введения в эксплуатацию объекта</w:t>
      </w:r>
    </w:p>
    <w:p w:rsidR="00030563" w:rsidRPr="00030563" w:rsidRDefault="00030563" w:rsidP="00030563">
      <w:pPr>
        <w:pStyle w:val="ConsPlusNormal"/>
        <w:jc w:val="both"/>
        <w:rPr>
          <w:rFonts w:ascii="Courier New" w:hAnsi="Courier New" w:cs="Courier New"/>
        </w:rPr>
      </w:pPr>
      <w:r w:rsidRPr="00030563">
        <w:rPr>
          <w:rFonts w:ascii="Courier New" w:hAnsi="Courier New" w:cs="Courier New"/>
        </w:rPr>
        <w:t>(в  том  числе по этапам и очередям), планируемого поэтапного распределения</w:t>
      </w:r>
    </w:p>
    <w:p w:rsidR="007A55D6" w:rsidRDefault="00030563" w:rsidP="00030563">
      <w:pPr>
        <w:pStyle w:val="ConsPlusNormal"/>
        <w:jc w:val="both"/>
      </w:pPr>
      <w:r w:rsidRPr="00030563">
        <w:rPr>
          <w:rFonts w:ascii="Courier New" w:hAnsi="Courier New" w:cs="Courier New"/>
        </w:rPr>
        <w:t>мощности:</w:t>
      </w:r>
    </w:p>
    <w:tbl>
      <w:tblPr>
        <w:tblW w:w="99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2315"/>
        <w:gridCol w:w="2405"/>
        <w:gridCol w:w="1016"/>
        <w:gridCol w:w="1526"/>
        <w:gridCol w:w="1526"/>
      </w:tblGrid>
      <w:tr w:rsidR="00F37394" w:rsidTr="00F37394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394" w:rsidRDefault="00F37394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Этап (очередь) строитель</w:t>
            </w:r>
            <w:r>
              <w:rPr>
                <w:rFonts w:ascii="Courier New" w:hAnsi="Courier New" w:cs="Courier New"/>
              </w:rPr>
              <w:lastRenderedPageBreak/>
              <w:t>ства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394" w:rsidRDefault="00F37394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Планируемый срок проектирования </w:t>
            </w:r>
            <w:proofErr w:type="spellStart"/>
            <w:r>
              <w:rPr>
                <w:rFonts w:ascii="Courier New" w:hAnsi="Courier New" w:cs="Courier New"/>
              </w:rPr>
              <w:t>энергопринимающего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lastRenderedPageBreak/>
              <w:t xml:space="preserve">устройства </w:t>
            </w:r>
          </w:p>
          <w:p w:rsidR="00F37394" w:rsidRDefault="00F37394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(месяц/ год)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394" w:rsidRDefault="00F37394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Планируемый срок введения </w:t>
            </w:r>
            <w:proofErr w:type="spellStart"/>
            <w:r>
              <w:rPr>
                <w:rFonts w:ascii="Courier New" w:hAnsi="Courier New" w:cs="Courier New"/>
              </w:rPr>
              <w:t>энергопринимающего</w:t>
            </w:r>
            <w:proofErr w:type="spellEnd"/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lastRenderedPageBreak/>
              <w:t>устройства в эксплуатацию (месяц</w:t>
            </w:r>
            <w:r>
              <w:rPr>
                <w:rFonts w:ascii="Courier New" w:hAnsi="Courier New" w:cs="Courier New"/>
                <w:lang w:val="en-US"/>
              </w:rPr>
              <w:t xml:space="preserve">/ </w:t>
            </w:r>
            <w:r>
              <w:rPr>
                <w:rFonts w:ascii="Courier New" w:hAnsi="Courier New" w:cs="Courier New"/>
              </w:rPr>
              <w:t>год)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394" w:rsidRDefault="00F37394" w:rsidP="00F37394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Максимальная мощност</w:t>
            </w:r>
            <w:r>
              <w:rPr>
                <w:rFonts w:ascii="Courier New" w:hAnsi="Courier New" w:cs="Courier New"/>
              </w:rPr>
              <w:lastRenderedPageBreak/>
              <w:t xml:space="preserve">ь </w:t>
            </w:r>
            <w:proofErr w:type="spellStart"/>
            <w:r>
              <w:rPr>
                <w:rFonts w:ascii="Courier New" w:hAnsi="Courier New" w:cs="Courier New"/>
              </w:rPr>
              <w:t>энергопринимающих</w:t>
            </w:r>
            <w:proofErr w:type="spellEnd"/>
            <w:r>
              <w:rPr>
                <w:rFonts w:ascii="Courier New" w:hAnsi="Courier New" w:cs="Courier New"/>
              </w:rPr>
              <w:t xml:space="preserve"> устройств (кВт)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94" w:rsidRDefault="00F37394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lastRenderedPageBreak/>
              <w:t>Максимальная мощность</w:t>
            </w:r>
          </w:p>
          <w:p w:rsidR="00F37394" w:rsidRPr="00F37394" w:rsidRDefault="00F37394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объекта </w:t>
            </w:r>
            <w:proofErr w:type="spellStart"/>
            <w:r>
              <w:rPr>
                <w:rFonts w:ascii="Courier New" w:hAnsi="Courier New" w:cs="Courier New"/>
              </w:rPr>
              <w:lastRenderedPageBreak/>
              <w:t>микрогенерации</w:t>
            </w:r>
            <w:proofErr w:type="spellEnd"/>
            <w:r>
              <w:rPr>
                <w:rFonts w:ascii="Courier New" w:hAnsi="Courier New" w:cs="Courier New"/>
              </w:rPr>
              <w:t xml:space="preserve"> (кВт)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394" w:rsidRDefault="00F37394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Категория надежности</w:t>
            </w:r>
          </w:p>
        </w:tc>
      </w:tr>
      <w:tr w:rsidR="00F37394" w:rsidTr="00F37394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37394" w:rsidRPr="008540B4" w:rsidRDefault="00F37394" w:rsidP="00A32A28">
            <w:pPr>
              <w:pStyle w:val="ConsPlusNormal"/>
              <w:numPr>
                <w:ilvl w:val="0"/>
                <w:numId w:val="4"/>
              </w:numPr>
              <w:spacing w:line="256" w:lineRule="auto"/>
              <w:ind w:left="0" w:firstLine="0"/>
              <w:rPr>
                <w:rFonts w:ascii="Courier New" w:hAnsi="Courier New" w:cs="Courier New"/>
                <w:b/>
                <w:u w:val="single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37394" w:rsidRPr="008540B4" w:rsidRDefault="00F37394">
            <w:pPr>
              <w:pStyle w:val="ConsPlusNormal"/>
              <w:spacing w:line="256" w:lineRule="auto"/>
              <w:rPr>
                <w:rFonts w:ascii="Courier New" w:hAnsi="Courier New" w:cs="Courier New"/>
                <w:b/>
                <w:u w:val="single"/>
              </w:rPr>
            </w:pPr>
            <w:r>
              <w:rPr>
                <w:rFonts w:ascii="Courier New" w:hAnsi="Courier New" w:cs="Courier New"/>
                <w:b/>
                <w:noProof/>
                <w:u w:val="single"/>
              </w:rPr>
              <w:t>4/2021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37394" w:rsidRPr="008540B4" w:rsidRDefault="00F37394">
            <w:pPr>
              <w:pStyle w:val="ConsPlusNormal"/>
              <w:spacing w:line="256" w:lineRule="auto"/>
              <w:rPr>
                <w:rFonts w:ascii="Courier New" w:hAnsi="Courier New" w:cs="Courier New"/>
                <w:b/>
                <w:u w:val="single"/>
              </w:rPr>
            </w:pPr>
            <w:r>
              <w:rPr>
                <w:rFonts w:ascii="Courier New" w:hAnsi="Courier New" w:cs="Courier New"/>
                <w:b/>
                <w:noProof/>
                <w:u w:val="single"/>
              </w:rPr>
              <w:t>5/2021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37394" w:rsidRPr="008540B4" w:rsidRDefault="00F37394">
            <w:pPr>
              <w:pStyle w:val="ConsPlusNormal"/>
              <w:spacing w:line="256" w:lineRule="auto"/>
              <w:rPr>
                <w:rFonts w:ascii="Courier New" w:hAnsi="Courier New" w:cs="Courier New"/>
                <w:b/>
                <w:u w:val="single"/>
              </w:rPr>
            </w:pPr>
            <w:r>
              <w:rPr>
                <w:rFonts w:ascii="Courier New" w:hAnsi="Courier New" w:cs="Courier New"/>
                <w:b/>
                <w:noProof/>
                <w:u w:val="single"/>
                <w:lang w:val="en-US"/>
              </w:rPr>
              <w:t>50</w:t>
            </w:r>
            <w:r>
              <w:rPr>
                <w:rFonts w:ascii="Courier New" w:hAnsi="Courier New" w:cs="Courier New"/>
                <w:b/>
                <w:noProof/>
                <w:u w:val="single"/>
              </w:rPr>
              <w:t>.0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94" w:rsidRDefault="00F37394" w:rsidP="00F37394">
            <w:pPr>
              <w:pStyle w:val="ConsPlusNormal"/>
              <w:spacing w:line="256" w:lineRule="auto"/>
              <w:jc w:val="center"/>
              <w:rPr>
                <w:rFonts w:ascii="Courier New" w:hAnsi="Courier New" w:cs="Courier New"/>
                <w:b/>
                <w:noProof/>
                <w:u w:val="single"/>
              </w:rPr>
            </w:pPr>
            <w:r>
              <w:rPr>
                <w:rFonts w:ascii="Courier New" w:hAnsi="Courier New" w:cs="Courier New"/>
                <w:b/>
                <w:noProof/>
                <w:u w:val="single"/>
              </w:rPr>
              <w:t>15.0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F37394" w:rsidRPr="008540B4" w:rsidRDefault="00F37394">
            <w:pPr>
              <w:pStyle w:val="ConsPlusNormal"/>
              <w:spacing w:line="256" w:lineRule="auto"/>
              <w:rPr>
                <w:rFonts w:ascii="Courier New" w:hAnsi="Courier New" w:cs="Courier New"/>
                <w:b/>
                <w:u w:val="single"/>
              </w:rPr>
            </w:pPr>
            <w:r>
              <w:rPr>
                <w:rFonts w:ascii="Courier New" w:hAnsi="Courier New" w:cs="Courier New"/>
                <w:b/>
                <w:noProof/>
                <w:u w:val="single"/>
              </w:rPr>
              <w:t>III</w:t>
            </w:r>
          </w:p>
        </w:tc>
      </w:tr>
    </w:tbl>
    <w:p w:rsidR="007A55D6" w:rsidRDefault="007A55D6" w:rsidP="007A55D6">
      <w:pPr>
        <w:pStyle w:val="ConsPlusNormal"/>
        <w:jc w:val="both"/>
      </w:pPr>
    </w:p>
    <w:p w:rsidR="007A55D6" w:rsidRDefault="007A55D6" w:rsidP="007A55D6">
      <w:pPr>
        <w:pStyle w:val="ConsPlusNonformat"/>
        <w:jc w:val="both"/>
      </w:pPr>
      <w:r>
        <w:t>9. Порядок расчета и условия</w:t>
      </w:r>
      <w:r w:rsidR="00593822">
        <w:t xml:space="preserve"> рассрочки внесения платы</w:t>
      </w:r>
      <w:r>
        <w:t xml:space="preserve"> за технологическое присоединение по договору осуществляются по</w:t>
      </w:r>
      <w:r w:rsidR="009E7F41">
        <w:rPr>
          <w:rStyle w:val="af1"/>
        </w:rPr>
        <w:footnoteReference w:id="5"/>
      </w:r>
      <w:r w:rsidR="007A2115">
        <w:t>:</w:t>
      </w:r>
      <w:r>
        <w:t xml:space="preserve"> </w:t>
      </w:r>
      <w:r w:rsidR="00EF7DDE">
        <w:rPr>
          <w:b/>
          <w:noProof/>
          <w:u w:val="single"/>
        </w:rPr>
        <w:t>100% предоплата заявителем</w:t>
      </w:r>
    </w:p>
    <w:p w:rsidR="003408FB" w:rsidRPr="006F7FE2" w:rsidRDefault="003408FB">
      <w:pPr>
        <w:pStyle w:val="ConsPlusNormal"/>
        <w:jc w:val="both"/>
      </w:pPr>
    </w:p>
    <w:p w:rsidR="003408FB" w:rsidRPr="006F7FE2" w:rsidRDefault="007A55D6">
      <w:pPr>
        <w:pStyle w:val="ConsPlusNonformat"/>
        <w:jc w:val="both"/>
      </w:pPr>
      <w:r>
        <w:t>10</w:t>
      </w:r>
      <w:r w:rsidR="003408FB" w:rsidRPr="006F7FE2">
        <w:t>.</w:t>
      </w:r>
      <w:r w:rsidR="006D2250" w:rsidRPr="006F7FE2">
        <w:t xml:space="preserve"> </w:t>
      </w:r>
      <w:r w:rsidR="00220722" w:rsidRPr="006F7FE2">
        <w:t>Гарантирующий поставщик (</w:t>
      </w:r>
      <w:proofErr w:type="spellStart"/>
      <w:r w:rsidR="00220722" w:rsidRPr="006F7FE2">
        <w:t>энергосбытовая</w:t>
      </w:r>
      <w:proofErr w:type="spellEnd"/>
      <w:r w:rsidR="00220722" w:rsidRPr="006F7FE2">
        <w:t xml:space="preserve"> организация)</w:t>
      </w:r>
      <w:r w:rsidR="00220722">
        <w:t xml:space="preserve"> - </w:t>
      </w:r>
      <w:r w:rsidR="00220722">
        <w:rPr>
          <w:b/>
          <w:noProof/>
          <w:u w:val="single"/>
        </w:rPr>
        <w:t>АО "Независимая энергосбытовая компания Краснодарского края"</w:t>
      </w:r>
      <w:r w:rsidR="00220722" w:rsidRPr="006F7FE2">
        <w:t>, с которым планируется заключение</w:t>
      </w:r>
      <w:r w:rsidR="00220722">
        <w:t>:</w:t>
      </w:r>
      <w:r w:rsidR="00220722" w:rsidRPr="006F7FE2">
        <w:t xml:space="preserve"> </w:t>
      </w:r>
      <w:r w:rsidR="00220722" w:rsidRPr="00BE2781">
        <w:rPr>
          <w:b/>
          <w:noProof/>
          <w:u w:val="single"/>
        </w:rPr>
        <w:t>Договор энергоcнабжения</w:t>
      </w:r>
      <w:r w:rsidR="00220722">
        <w:rPr>
          <w:b/>
          <w:u w:val="single"/>
        </w:rPr>
        <w:t xml:space="preserve">, </w:t>
      </w:r>
      <w:r w:rsidR="00220722" w:rsidRPr="00210C53">
        <w:rPr>
          <w:u w:val="single"/>
        </w:rPr>
        <w:t>номер</w:t>
      </w:r>
      <w:r w:rsidR="00220722">
        <w:rPr>
          <w:b/>
          <w:u w:val="single"/>
        </w:rPr>
        <w:t xml:space="preserve"> </w:t>
      </w:r>
      <w:r w:rsidR="00F37394">
        <w:rPr>
          <w:b/>
          <w:noProof/>
          <w:u w:val="single"/>
        </w:rPr>
        <w:t>777</w:t>
      </w:r>
      <w:bookmarkStart w:id="0" w:name="_GoBack"/>
      <w:bookmarkEnd w:id="0"/>
      <w:r w:rsidR="00220722">
        <w:rPr>
          <w:b/>
          <w:u w:val="single"/>
        </w:rPr>
        <w:t xml:space="preserve">, </w:t>
      </w:r>
      <w:r w:rsidR="00220722" w:rsidRPr="00210C53">
        <w:rPr>
          <w:u w:val="single"/>
        </w:rPr>
        <w:t>дата</w:t>
      </w:r>
      <w:r w:rsidR="00220722">
        <w:rPr>
          <w:b/>
          <w:u w:val="single"/>
        </w:rPr>
        <w:t xml:space="preserve"> </w:t>
      </w:r>
      <w:r w:rsidR="00220722">
        <w:rPr>
          <w:b/>
          <w:noProof/>
          <w:u w:val="single"/>
        </w:rPr>
        <w:t>04.09.2012</w:t>
      </w:r>
      <w:r w:rsidR="00220722" w:rsidRPr="006F7FE2">
        <w:t>.</w:t>
      </w:r>
    </w:p>
    <w:p w:rsidR="003408FB" w:rsidRPr="006F7FE2" w:rsidRDefault="003408FB">
      <w:pPr>
        <w:pStyle w:val="ConsPlusNonformat"/>
        <w:jc w:val="both"/>
      </w:pPr>
    </w:p>
    <w:p w:rsidR="003408FB" w:rsidRPr="006F7FE2" w:rsidRDefault="003408FB">
      <w:pPr>
        <w:pStyle w:val="ConsPlusNonformat"/>
        <w:jc w:val="both"/>
      </w:pPr>
      <w:r w:rsidRPr="006F7FE2">
        <w:t>Приложения:</w:t>
      </w:r>
    </w:p>
    <w:p w:rsidR="003408FB" w:rsidRDefault="003408FB">
      <w:pPr>
        <w:pStyle w:val="ConsPlusNonformat"/>
        <w:jc w:val="both"/>
        <w:rPr>
          <w:sz w:val="16"/>
          <w:szCs w:val="16"/>
        </w:rPr>
      </w:pPr>
      <w:r w:rsidRPr="006F7FE2">
        <w:rPr>
          <w:sz w:val="16"/>
          <w:szCs w:val="16"/>
        </w:rPr>
        <w:t>(указать перечень прилагаемых документов)</w:t>
      </w:r>
    </w:p>
    <w:p w:rsidR="00C6581F" w:rsidRDefault="00C6581F">
      <w:pPr>
        <w:pStyle w:val="ConsPlusNonformat"/>
        <w:jc w:val="both"/>
        <w:rPr>
          <w:sz w:val="16"/>
          <w:szCs w:val="16"/>
        </w:rPr>
      </w:pPr>
    </w:p>
    <w:tbl>
      <w:tblPr>
        <w:tblStyle w:val="a9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8222"/>
        <w:gridCol w:w="1417"/>
      </w:tblGrid>
      <w:tr w:rsidR="00D72444" w:rsidRPr="008540B4" w:rsidTr="00DB6085">
        <w:trPr>
          <w:trHeight w:val="4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44" w:rsidRPr="008540B4" w:rsidRDefault="00D72444" w:rsidP="00924D05">
            <w:pPr>
              <w:pStyle w:val="ConsPlusNonformat"/>
              <w:ind w:right="-21"/>
              <w:jc w:val="center"/>
            </w:pPr>
            <w:r w:rsidRPr="008540B4">
              <w:t>№ 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44" w:rsidRPr="008540B4" w:rsidRDefault="00D7244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540B4">
              <w:rPr>
                <w:rFonts w:ascii="Courier New" w:hAnsi="Courier New" w:cs="Courier New"/>
                <w:sz w:val="20"/>
                <w:szCs w:val="20"/>
              </w:rPr>
              <w:t>Документ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44" w:rsidRPr="008540B4" w:rsidRDefault="00D72444">
            <w:pPr>
              <w:pStyle w:val="ConsPlusNonformat"/>
              <w:jc w:val="center"/>
            </w:pPr>
          </w:p>
        </w:tc>
      </w:tr>
      <w:tr w:rsidR="00D72444" w:rsidRPr="008540B4" w:rsidTr="00A01D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44" w:rsidRPr="008540B4" w:rsidRDefault="00D72444" w:rsidP="00D72444">
            <w:pPr>
              <w:pStyle w:val="ConsPlusNonformat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44" w:rsidRPr="00A01D00" w:rsidRDefault="00A01D00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01D00"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План расположения энергопринимающих устройств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44" w:rsidRPr="00A01D00" w:rsidRDefault="00A01D00">
            <w:pPr>
              <w:pStyle w:val="ConsPlusNonformat"/>
              <w:jc w:val="both"/>
              <w:rPr>
                <w:b/>
              </w:rPr>
            </w:pPr>
            <w:r w:rsidRPr="00A01D00">
              <w:rPr>
                <w:b/>
                <w:noProof/>
              </w:rPr>
              <w:t>V</w:t>
            </w:r>
          </w:p>
        </w:tc>
      </w:tr>
      <w:tr w:rsidR="00D72444" w:rsidRPr="008540B4" w:rsidTr="00A01D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44" w:rsidRPr="008540B4" w:rsidRDefault="00D72444" w:rsidP="00D72444">
            <w:pPr>
              <w:pStyle w:val="ConsPlusNonformat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44" w:rsidRPr="00A01D00" w:rsidRDefault="00A01D00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01D00"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Документ, подтверждающий право собственности на объект или иное предусмотренное законом основание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44" w:rsidRPr="00A01D00" w:rsidRDefault="00A01D00">
            <w:pPr>
              <w:pStyle w:val="ConsPlusNonformat"/>
              <w:jc w:val="both"/>
              <w:rPr>
                <w:b/>
              </w:rPr>
            </w:pPr>
            <w:r w:rsidRPr="00A01D00">
              <w:rPr>
                <w:b/>
                <w:noProof/>
              </w:rPr>
              <w:t>V</w:t>
            </w:r>
          </w:p>
        </w:tc>
      </w:tr>
      <w:tr w:rsidR="00D72444" w:rsidRPr="008540B4" w:rsidTr="00A01D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44" w:rsidRPr="008540B4" w:rsidRDefault="00D72444" w:rsidP="00D72444">
            <w:pPr>
              <w:pStyle w:val="ConsPlusNonformat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44" w:rsidRPr="00A01D00" w:rsidRDefault="00A01D00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A01D00"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Выписка из ЕГРИП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444" w:rsidRPr="00A01D00" w:rsidRDefault="00A01D00">
            <w:pPr>
              <w:pStyle w:val="ConsPlusNonformat"/>
              <w:jc w:val="both"/>
              <w:rPr>
                <w:b/>
              </w:rPr>
            </w:pPr>
            <w:r w:rsidRPr="00A01D00">
              <w:rPr>
                <w:b/>
                <w:noProof/>
              </w:rPr>
              <w:t>V</w:t>
            </w:r>
          </w:p>
        </w:tc>
      </w:tr>
      <w:tr w:rsidR="00834DC7" w:rsidRPr="008540B4" w:rsidTr="00A01D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C7" w:rsidRPr="008540B4" w:rsidRDefault="00834DC7" w:rsidP="00D72444">
            <w:pPr>
              <w:pStyle w:val="ConsPlusNonformat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C7" w:rsidRPr="00A01D00" w:rsidRDefault="00834DC7">
            <w:pPr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Свидетельство ЕГРИП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C7" w:rsidRPr="00A01D00" w:rsidRDefault="00834DC7" w:rsidP="003D072B">
            <w:pPr>
              <w:pStyle w:val="ConsPlusNonformat"/>
              <w:jc w:val="both"/>
              <w:rPr>
                <w:b/>
              </w:rPr>
            </w:pPr>
            <w:r w:rsidRPr="00A01D00">
              <w:rPr>
                <w:b/>
                <w:noProof/>
              </w:rPr>
              <w:t>V</w:t>
            </w:r>
          </w:p>
        </w:tc>
      </w:tr>
      <w:tr w:rsidR="00834DC7" w:rsidRPr="008540B4" w:rsidTr="00A01D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C7" w:rsidRPr="008540B4" w:rsidRDefault="00834DC7" w:rsidP="00D72444">
            <w:pPr>
              <w:pStyle w:val="ConsPlusNonformat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C7" w:rsidRPr="00A01D00" w:rsidRDefault="00834DC7">
            <w:pPr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Свидетельство 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C7" w:rsidRPr="00A01D00" w:rsidRDefault="00834DC7" w:rsidP="003D072B">
            <w:pPr>
              <w:pStyle w:val="ConsPlusNonformat"/>
              <w:jc w:val="both"/>
              <w:rPr>
                <w:b/>
              </w:rPr>
            </w:pPr>
            <w:r w:rsidRPr="00A01D00">
              <w:rPr>
                <w:b/>
                <w:noProof/>
              </w:rPr>
              <w:t>V</w:t>
            </w:r>
          </w:p>
        </w:tc>
      </w:tr>
      <w:tr w:rsidR="00834DC7" w:rsidRPr="008540B4" w:rsidTr="00A01D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C7" w:rsidRPr="008540B4" w:rsidRDefault="00834DC7" w:rsidP="00D72444">
            <w:pPr>
              <w:pStyle w:val="ConsPlusNonformat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C7" w:rsidRPr="00A01D00" w:rsidRDefault="00834DC7">
            <w:pPr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Согласие на обработку персональных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C7" w:rsidRPr="00A01D00" w:rsidRDefault="00834DC7" w:rsidP="003D072B">
            <w:pPr>
              <w:pStyle w:val="ConsPlusNonformat"/>
              <w:jc w:val="both"/>
              <w:rPr>
                <w:b/>
              </w:rPr>
            </w:pPr>
            <w:r w:rsidRPr="00A01D00">
              <w:rPr>
                <w:b/>
                <w:noProof/>
              </w:rPr>
              <w:t>V</w:t>
            </w:r>
          </w:p>
        </w:tc>
      </w:tr>
      <w:tr w:rsidR="00834DC7" w:rsidRPr="008540B4" w:rsidTr="00A01D0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C7" w:rsidRPr="008540B4" w:rsidRDefault="00834DC7" w:rsidP="00D72444">
            <w:pPr>
              <w:pStyle w:val="ConsPlusNonformat"/>
              <w:numPr>
                <w:ilvl w:val="0"/>
                <w:numId w:val="3"/>
              </w:numPr>
              <w:ind w:left="0" w:firstLine="0"/>
              <w:jc w:val="both"/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C7" w:rsidRDefault="00834DC7">
            <w:pPr>
              <w:rPr>
                <w:rFonts w:ascii="Courier New" w:hAnsi="Courier New" w:cs="Courier New"/>
                <w:b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noProof/>
                <w:sz w:val="20"/>
                <w:szCs w:val="20"/>
              </w:rPr>
              <w:t>Документ на приобретение объекта микрогенерации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DC7" w:rsidRPr="00A01D00" w:rsidRDefault="00834DC7" w:rsidP="003D072B">
            <w:pPr>
              <w:pStyle w:val="ConsPlusNonformat"/>
              <w:jc w:val="both"/>
              <w:rPr>
                <w:b/>
              </w:rPr>
            </w:pPr>
            <w:r w:rsidRPr="00A01D00">
              <w:rPr>
                <w:b/>
                <w:noProof/>
              </w:rPr>
              <w:t>V</w:t>
            </w:r>
          </w:p>
        </w:tc>
      </w:tr>
    </w:tbl>
    <w:p w:rsidR="00D7208F" w:rsidRDefault="00D7208F">
      <w:pPr>
        <w:pStyle w:val="ConsPlusNonformat"/>
        <w:jc w:val="both"/>
        <w:rPr>
          <w:sz w:val="16"/>
          <w:szCs w:val="16"/>
        </w:rPr>
      </w:pPr>
    </w:p>
    <w:p w:rsidR="00D93CFE" w:rsidRPr="00C6581F" w:rsidRDefault="00D93CFE">
      <w:pPr>
        <w:pStyle w:val="ConsPlusNonformat"/>
        <w:jc w:val="both"/>
      </w:pPr>
    </w:p>
    <w:p w:rsidR="00A075B7" w:rsidRDefault="00A075B7" w:rsidP="00A075B7">
      <w:pPr>
        <w:pStyle w:val="ConsPlusNonformat"/>
        <w:jc w:val="both"/>
      </w:pPr>
      <w:r>
        <w:t>Заявитель</w:t>
      </w:r>
    </w:p>
    <w:p w:rsidR="004439E5" w:rsidRPr="008540B4" w:rsidRDefault="00BB1419" w:rsidP="004439E5">
      <w:pPr>
        <w:pStyle w:val="ConsPlusNonformat"/>
        <w:jc w:val="both"/>
        <w:rPr>
          <w:b/>
          <w:sz w:val="16"/>
          <w:szCs w:val="16"/>
        </w:rPr>
      </w:pPr>
      <w:r>
        <w:rPr>
          <w:b/>
          <w:noProof/>
          <w:u w:val="single"/>
        </w:rPr>
        <w:t>Иванов</w:t>
      </w:r>
      <w:r w:rsidR="004439E5" w:rsidRPr="008540B4">
        <w:rPr>
          <w:b/>
          <w:u w:val="single"/>
        </w:rPr>
        <w:t xml:space="preserve"> </w:t>
      </w:r>
      <w:r w:rsidR="00BA31E6">
        <w:rPr>
          <w:b/>
          <w:noProof/>
          <w:u w:val="single"/>
        </w:rPr>
        <w:t>Алексей</w:t>
      </w:r>
      <w:r w:rsidR="004439E5" w:rsidRPr="008540B4">
        <w:rPr>
          <w:b/>
          <w:u w:val="single"/>
        </w:rPr>
        <w:t xml:space="preserve"> </w:t>
      </w:r>
      <w:r w:rsidR="00BA31E6">
        <w:rPr>
          <w:b/>
          <w:noProof/>
          <w:u w:val="single"/>
        </w:rPr>
        <w:t>Владимирович</w:t>
      </w:r>
      <w:r w:rsidR="004439E5" w:rsidRPr="008540B4">
        <w:rPr>
          <w:b/>
          <w:sz w:val="16"/>
          <w:szCs w:val="16"/>
        </w:rPr>
        <w:t xml:space="preserve"> </w:t>
      </w:r>
    </w:p>
    <w:p w:rsidR="00A075B7" w:rsidRDefault="004439E5" w:rsidP="004439E5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A075B7">
        <w:rPr>
          <w:sz w:val="16"/>
          <w:szCs w:val="16"/>
        </w:rPr>
        <w:t>(фамилия, имя, отчество)</w:t>
      </w:r>
    </w:p>
    <w:p w:rsidR="003408FB" w:rsidRPr="008540B4" w:rsidRDefault="0098007E">
      <w:pPr>
        <w:pStyle w:val="ConsPlusNonformat"/>
        <w:jc w:val="both"/>
        <w:rPr>
          <w:b/>
          <w:u w:val="single"/>
        </w:rPr>
      </w:pPr>
      <w:r>
        <w:rPr>
          <w:b/>
          <w:noProof/>
          <w:u w:val="single"/>
        </w:rPr>
        <w:t xml:space="preserve">+7 (952) </w:t>
      </w:r>
      <w:r w:rsidR="00BB1419">
        <w:rPr>
          <w:b/>
          <w:noProof/>
          <w:u w:val="single"/>
        </w:rPr>
        <w:t>77</w:t>
      </w:r>
      <w:r>
        <w:rPr>
          <w:b/>
          <w:noProof/>
          <w:u w:val="single"/>
        </w:rPr>
        <w:t>7-</w:t>
      </w:r>
      <w:r w:rsidR="00BB1419">
        <w:rPr>
          <w:b/>
          <w:noProof/>
          <w:u w:val="single"/>
        </w:rPr>
        <w:t>77</w:t>
      </w:r>
      <w:r>
        <w:rPr>
          <w:b/>
          <w:noProof/>
          <w:u w:val="single"/>
        </w:rPr>
        <w:t>77</w:t>
      </w:r>
    </w:p>
    <w:p w:rsidR="003408FB" w:rsidRPr="006F7FE2" w:rsidRDefault="003408FB">
      <w:pPr>
        <w:pStyle w:val="ConsPlusNonformat"/>
        <w:jc w:val="both"/>
        <w:rPr>
          <w:sz w:val="16"/>
          <w:szCs w:val="16"/>
        </w:rPr>
      </w:pPr>
      <w:r w:rsidRPr="006F7FE2">
        <w:rPr>
          <w:sz w:val="16"/>
          <w:szCs w:val="16"/>
        </w:rPr>
        <w:t>(контактный телефон)</w:t>
      </w:r>
    </w:p>
    <w:p w:rsidR="003408FB" w:rsidRPr="006F7FE2" w:rsidRDefault="003408FB">
      <w:pPr>
        <w:pStyle w:val="ConsPlusNonformat"/>
        <w:jc w:val="both"/>
      </w:pPr>
      <w:r w:rsidRPr="006F7FE2">
        <w:t>______________</w:t>
      </w:r>
    </w:p>
    <w:p w:rsidR="003408FB" w:rsidRPr="009C2C38" w:rsidRDefault="003C20C4">
      <w:pPr>
        <w:pStyle w:val="ConsPlusNonformat"/>
        <w:jc w:val="both"/>
        <w:rPr>
          <w:sz w:val="16"/>
          <w:szCs w:val="16"/>
        </w:rPr>
      </w:pPr>
      <w:r w:rsidRPr="006F7FE2">
        <w:rPr>
          <w:sz w:val="16"/>
          <w:szCs w:val="16"/>
        </w:rPr>
        <w:t xml:space="preserve"> </w:t>
      </w:r>
      <w:r w:rsidR="003408FB" w:rsidRPr="006F7FE2">
        <w:rPr>
          <w:sz w:val="16"/>
          <w:szCs w:val="16"/>
        </w:rPr>
        <w:t>(подпись)</w:t>
      </w:r>
    </w:p>
    <w:p w:rsidR="003408FB" w:rsidRDefault="003408FB">
      <w:pPr>
        <w:pStyle w:val="ConsPlusNonformat"/>
        <w:jc w:val="both"/>
      </w:pPr>
    </w:p>
    <w:p w:rsidR="005D337B" w:rsidRDefault="00834DC7" w:rsidP="005D337B">
      <w:pPr>
        <w:pStyle w:val="ConsPlusNonformat"/>
        <w:jc w:val="both"/>
      </w:pPr>
      <w:r>
        <w:rPr>
          <w:b/>
          <w:noProof/>
          <w:u w:val="single"/>
        </w:rPr>
        <w:t>12.04.2021</w:t>
      </w:r>
      <w:r w:rsidR="005D337B">
        <w:t>г.</w:t>
      </w:r>
    </w:p>
    <w:p w:rsidR="003408FB" w:rsidRDefault="003408FB" w:rsidP="003C20C4">
      <w:pPr>
        <w:pStyle w:val="ConsPlusNonformat"/>
        <w:jc w:val="both"/>
      </w:pPr>
    </w:p>
    <w:sectPr w:rsidR="003408FB" w:rsidSect="00DB6085">
      <w:footerReference w:type="default" r:id="rId9"/>
      <w:pgSz w:w="11906" w:h="16838"/>
      <w:pgMar w:top="709" w:right="566" w:bottom="1440" w:left="1133" w:header="135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D9A" w:rsidRDefault="00B86D9A">
      <w:pPr>
        <w:spacing w:after="0" w:line="240" w:lineRule="auto"/>
      </w:pPr>
      <w:r>
        <w:separator/>
      </w:r>
    </w:p>
  </w:endnote>
  <w:endnote w:type="continuationSeparator" w:id="0">
    <w:p w:rsidR="00B86D9A" w:rsidRDefault="00B8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AC9" w:rsidRDefault="002B1AC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D9A" w:rsidRDefault="00B86D9A">
      <w:pPr>
        <w:spacing w:after="0" w:line="240" w:lineRule="auto"/>
      </w:pPr>
      <w:r>
        <w:separator/>
      </w:r>
    </w:p>
  </w:footnote>
  <w:footnote w:type="continuationSeparator" w:id="0">
    <w:p w:rsidR="00B86D9A" w:rsidRDefault="00B86D9A">
      <w:pPr>
        <w:spacing w:after="0" w:line="240" w:lineRule="auto"/>
      </w:pPr>
      <w:r>
        <w:continuationSeparator/>
      </w:r>
    </w:p>
  </w:footnote>
  <w:footnote w:id="1">
    <w:p w:rsidR="009E7F41" w:rsidRPr="00E9019D" w:rsidRDefault="009E7F41">
      <w:pPr>
        <w:pStyle w:val="af"/>
        <w:rPr>
          <w:rFonts w:ascii="Courier New" w:hAnsi="Courier New" w:cs="Courier New"/>
          <w:sz w:val="16"/>
          <w:szCs w:val="16"/>
        </w:rPr>
      </w:pPr>
      <w:r w:rsidRPr="00E9019D">
        <w:rPr>
          <w:rStyle w:val="af1"/>
          <w:rFonts w:ascii="Courier New" w:hAnsi="Courier New" w:cs="Courier New"/>
          <w:sz w:val="16"/>
          <w:szCs w:val="16"/>
        </w:rPr>
        <w:footnoteRef/>
      </w:r>
      <w:r w:rsidRPr="00E9019D">
        <w:rPr>
          <w:rFonts w:ascii="Courier New" w:hAnsi="Courier New" w:cs="Courier New"/>
          <w:sz w:val="16"/>
          <w:szCs w:val="16"/>
        </w:rPr>
        <w:t xml:space="preserve"> Для юридических лиц и индивидуальных предпринимателей.</w:t>
      </w:r>
    </w:p>
  </w:footnote>
  <w:footnote w:id="2">
    <w:p w:rsidR="009E7F41" w:rsidRPr="00E9019D" w:rsidRDefault="009E7F41">
      <w:pPr>
        <w:pStyle w:val="af"/>
        <w:rPr>
          <w:rFonts w:ascii="Courier New" w:hAnsi="Courier New" w:cs="Courier New"/>
          <w:sz w:val="16"/>
          <w:szCs w:val="16"/>
        </w:rPr>
      </w:pPr>
      <w:r w:rsidRPr="00E9019D">
        <w:rPr>
          <w:rStyle w:val="af1"/>
          <w:rFonts w:ascii="Courier New" w:hAnsi="Courier New" w:cs="Courier New"/>
          <w:sz w:val="16"/>
          <w:szCs w:val="16"/>
        </w:rPr>
        <w:footnoteRef/>
      </w:r>
      <w:r w:rsidRPr="00E9019D">
        <w:rPr>
          <w:rFonts w:ascii="Courier New" w:hAnsi="Courier New" w:cs="Courier New"/>
          <w:sz w:val="16"/>
          <w:szCs w:val="16"/>
        </w:rPr>
        <w:t xml:space="preserve"> Для физических лиц.</w:t>
      </w:r>
    </w:p>
  </w:footnote>
  <w:footnote w:id="3">
    <w:p w:rsidR="009E7F41" w:rsidRPr="00E9019D" w:rsidRDefault="009E7F41">
      <w:pPr>
        <w:pStyle w:val="af"/>
        <w:rPr>
          <w:rFonts w:ascii="Courier New" w:hAnsi="Courier New" w:cs="Courier New"/>
          <w:sz w:val="16"/>
          <w:szCs w:val="16"/>
        </w:rPr>
      </w:pPr>
      <w:r w:rsidRPr="00E9019D">
        <w:rPr>
          <w:rStyle w:val="af1"/>
          <w:rFonts w:ascii="Courier New" w:hAnsi="Courier New" w:cs="Courier New"/>
          <w:sz w:val="16"/>
          <w:szCs w:val="16"/>
        </w:rPr>
        <w:footnoteRef/>
      </w:r>
      <w:r w:rsidRPr="00E9019D">
        <w:rPr>
          <w:rFonts w:ascii="Courier New" w:hAnsi="Courier New" w:cs="Courier New"/>
          <w:sz w:val="16"/>
          <w:szCs w:val="16"/>
        </w:rPr>
        <w:t xml:space="preserve"> Максимальная мощность указывается равной максимальной мощности присоединяемых </w:t>
      </w:r>
      <w:proofErr w:type="spellStart"/>
      <w:r w:rsidRPr="00E9019D">
        <w:rPr>
          <w:rFonts w:ascii="Courier New" w:hAnsi="Courier New" w:cs="Courier New"/>
          <w:sz w:val="16"/>
          <w:szCs w:val="16"/>
        </w:rPr>
        <w:t>энергопринимающих</w:t>
      </w:r>
      <w:proofErr w:type="spellEnd"/>
      <w:r w:rsidRPr="00E9019D">
        <w:rPr>
          <w:rFonts w:ascii="Courier New" w:hAnsi="Courier New" w:cs="Courier New"/>
          <w:sz w:val="16"/>
          <w:szCs w:val="16"/>
        </w:rPr>
        <w:t xml:space="preserve"> устройств в случае отсутствия максимальной мощности ранее присоединенных </w:t>
      </w:r>
      <w:proofErr w:type="spellStart"/>
      <w:r w:rsidRPr="00E9019D">
        <w:rPr>
          <w:rFonts w:ascii="Courier New" w:hAnsi="Courier New" w:cs="Courier New"/>
          <w:sz w:val="16"/>
          <w:szCs w:val="16"/>
        </w:rPr>
        <w:t>энергопринимающих</w:t>
      </w:r>
      <w:proofErr w:type="spellEnd"/>
      <w:r w:rsidRPr="00E9019D">
        <w:rPr>
          <w:rFonts w:ascii="Courier New" w:hAnsi="Courier New" w:cs="Courier New"/>
          <w:sz w:val="16"/>
          <w:szCs w:val="16"/>
        </w:rPr>
        <w:t xml:space="preserve"> устройств (то есть в пункте 5 и подпункте “а” пункта 5 настоящего приложения величина мощности указывается одинаковая).</w:t>
      </w:r>
    </w:p>
  </w:footnote>
  <w:footnote w:id="4">
    <w:p w:rsidR="009E7F41" w:rsidRPr="00E9019D" w:rsidRDefault="009E7F41">
      <w:pPr>
        <w:pStyle w:val="af"/>
        <w:rPr>
          <w:rFonts w:ascii="Courier New" w:hAnsi="Courier New" w:cs="Courier New"/>
          <w:sz w:val="16"/>
          <w:szCs w:val="16"/>
        </w:rPr>
      </w:pPr>
      <w:r w:rsidRPr="00E9019D">
        <w:rPr>
          <w:rStyle w:val="af1"/>
          <w:rFonts w:ascii="Courier New" w:hAnsi="Courier New" w:cs="Courier New"/>
          <w:sz w:val="16"/>
          <w:szCs w:val="16"/>
        </w:rPr>
        <w:footnoteRef/>
      </w:r>
      <w:r w:rsidRPr="00E9019D">
        <w:rPr>
          <w:rFonts w:ascii="Courier New" w:hAnsi="Courier New" w:cs="Courier New"/>
          <w:sz w:val="16"/>
          <w:szCs w:val="16"/>
        </w:rPr>
        <w:t xml:space="preserve"> Классы напряжения (0,4; 6; 10) </w:t>
      </w:r>
      <w:proofErr w:type="spellStart"/>
      <w:r w:rsidRPr="00E9019D">
        <w:rPr>
          <w:rFonts w:ascii="Courier New" w:hAnsi="Courier New" w:cs="Courier New"/>
          <w:sz w:val="16"/>
          <w:szCs w:val="16"/>
        </w:rPr>
        <w:t>кВ.</w:t>
      </w:r>
      <w:proofErr w:type="spellEnd"/>
    </w:p>
  </w:footnote>
  <w:footnote w:id="5">
    <w:p w:rsidR="009E7F41" w:rsidRPr="00E9019D" w:rsidRDefault="009E7F41">
      <w:pPr>
        <w:pStyle w:val="af"/>
        <w:rPr>
          <w:rFonts w:ascii="Courier New" w:hAnsi="Courier New" w:cs="Courier New"/>
        </w:rPr>
      </w:pPr>
      <w:r w:rsidRPr="00E9019D">
        <w:rPr>
          <w:rStyle w:val="af1"/>
          <w:rFonts w:ascii="Courier New" w:hAnsi="Courier New" w:cs="Courier New"/>
          <w:sz w:val="16"/>
          <w:szCs w:val="16"/>
        </w:rPr>
        <w:footnoteRef/>
      </w:r>
      <w:r w:rsidRPr="00E9019D">
        <w:rPr>
          <w:rFonts w:ascii="Courier New" w:hAnsi="Courier New" w:cs="Courier New"/>
          <w:sz w:val="16"/>
          <w:szCs w:val="16"/>
        </w:rPr>
        <w:t xml:space="preserve"> Заполняется заявителем, максимальная мощность </w:t>
      </w:r>
      <w:proofErr w:type="spellStart"/>
      <w:r w:rsidRPr="00E9019D">
        <w:rPr>
          <w:rFonts w:ascii="Courier New" w:hAnsi="Courier New" w:cs="Courier New"/>
          <w:sz w:val="16"/>
          <w:szCs w:val="16"/>
        </w:rPr>
        <w:t>энергопринимающих</w:t>
      </w:r>
      <w:proofErr w:type="spellEnd"/>
      <w:r w:rsidRPr="00E9019D">
        <w:rPr>
          <w:rFonts w:ascii="Courier New" w:hAnsi="Courier New" w:cs="Courier New"/>
          <w:sz w:val="16"/>
          <w:szCs w:val="16"/>
        </w:rPr>
        <w:t xml:space="preserve"> устройств которого составляет свыше 15 и до 150 кВт включительно (с учетом ранее присоединенной в данной точке присоединения мощности).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4F06"/>
    <w:multiLevelType w:val="hybridMultilevel"/>
    <w:tmpl w:val="F01285CE"/>
    <w:lvl w:ilvl="0" w:tplc="A0740236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E767F"/>
    <w:multiLevelType w:val="hybridMultilevel"/>
    <w:tmpl w:val="564AC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328E2"/>
    <w:multiLevelType w:val="hybridMultilevel"/>
    <w:tmpl w:val="66D699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DC4"/>
    <w:rsid w:val="0000436F"/>
    <w:rsid w:val="000137E5"/>
    <w:rsid w:val="000263D9"/>
    <w:rsid w:val="00030563"/>
    <w:rsid w:val="000420C1"/>
    <w:rsid w:val="00062A4F"/>
    <w:rsid w:val="000705F6"/>
    <w:rsid w:val="000772C1"/>
    <w:rsid w:val="0007733B"/>
    <w:rsid w:val="000812A9"/>
    <w:rsid w:val="000879D8"/>
    <w:rsid w:val="00097095"/>
    <w:rsid w:val="000B7AC5"/>
    <w:rsid w:val="000C16FD"/>
    <w:rsid w:val="000D07E0"/>
    <w:rsid w:val="000E09EC"/>
    <w:rsid w:val="000F0A27"/>
    <w:rsid w:val="00102F06"/>
    <w:rsid w:val="0010539A"/>
    <w:rsid w:val="00105C3F"/>
    <w:rsid w:val="001142E8"/>
    <w:rsid w:val="001627CC"/>
    <w:rsid w:val="001644C4"/>
    <w:rsid w:val="001661C3"/>
    <w:rsid w:val="00170EDD"/>
    <w:rsid w:val="001828F5"/>
    <w:rsid w:val="001D4438"/>
    <w:rsid w:val="001E0845"/>
    <w:rsid w:val="001E1009"/>
    <w:rsid w:val="00220722"/>
    <w:rsid w:val="0022127A"/>
    <w:rsid w:val="00231F8E"/>
    <w:rsid w:val="002527C9"/>
    <w:rsid w:val="002615CB"/>
    <w:rsid w:val="0027558B"/>
    <w:rsid w:val="002A21FE"/>
    <w:rsid w:val="002B1AC9"/>
    <w:rsid w:val="002C10C7"/>
    <w:rsid w:val="002C212C"/>
    <w:rsid w:val="002E6705"/>
    <w:rsid w:val="002F5C75"/>
    <w:rsid w:val="0030708E"/>
    <w:rsid w:val="00317F9E"/>
    <w:rsid w:val="00322260"/>
    <w:rsid w:val="0032301E"/>
    <w:rsid w:val="003277EE"/>
    <w:rsid w:val="003408FB"/>
    <w:rsid w:val="00344DCA"/>
    <w:rsid w:val="0035404E"/>
    <w:rsid w:val="003839CE"/>
    <w:rsid w:val="00385E6B"/>
    <w:rsid w:val="00387902"/>
    <w:rsid w:val="003C0B44"/>
    <w:rsid w:val="003C20C4"/>
    <w:rsid w:val="003C5D74"/>
    <w:rsid w:val="003D2E81"/>
    <w:rsid w:val="003D6EF6"/>
    <w:rsid w:val="00415820"/>
    <w:rsid w:val="004439E5"/>
    <w:rsid w:val="004471DF"/>
    <w:rsid w:val="00450AED"/>
    <w:rsid w:val="00454A26"/>
    <w:rsid w:val="0048780B"/>
    <w:rsid w:val="004A5F7F"/>
    <w:rsid w:val="004B05C0"/>
    <w:rsid w:val="004B6099"/>
    <w:rsid w:val="004F34FA"/>
    <w:rsid w:val="00507AC8"/>
    <w:rsid w:val="005138DF"/>
    <w:rsid w:val="00557125"/>
    <w:rsid w:val="00593822"/>
    <w:rsid w:val="005B7292"/>
    <w:rsid w:val="005B7C8A"/>
    <w:rsid w:val="005C55C2"/>
    <w:rsid w:val="005D337B"/>
    <w:rsid w:val="005D4DF0"/>
    <w:rsid w:val="005D5757"/>
    <w:rsid w:val="005E499F"/>
    <w:rsid w:val="00613F1D"/>
    <w:rsid w:val="006157F1"/>
    <w:rsid w:val="006242B1"/>
    <w:rsid w:val="00632EE2"/>
    <w:rsid w:val="0063764D"/>
    <w:rsid w:val="0066625E"/>
    <w:rsid w:val="006B2993"/>
    <w:rsid w:val="006C789F"/>
    <w:rsid w:val="006D2250"/>
    <w:rsid w:val="006D5484"/>
    <w:rsid w:val="006E36B7"/>
    <w:rsid w:val="006E6478"/>
    <w:rsid w:val="006E74B1"/>
    <w:rsid w:val="006F7FE2"/>
    <w:rsid w:val="007051BD"/>
    <w:rsid w:val="00712C33"/>
    <w:rsid w:val="00716259"/>
    <w:rsid w:val="00747504"/>
    <w:rsid w:val="0075572B"/>
    <w:rsid w:val="00756BC9"/>
    <w:rsid w:val="007779AD"/>
    <w:rsid w:val="00782BBB"/>
    <w:rsid w:val="00793A01"/>
    <w:rsid w:val="007A2115"/>
    <w:rsid w:val="007A55D6"/>
    <w:rsid w:val="007D0007"/>
    <w:rsid w:val="007E407D"/>
    <w:rsid w:val="007E5DF1"/>
    <w:rsid w:val="00803576"/>
    <w:rsid w:val="0080568C"/>
    <w:rsid w:val="00806ADB"/>
    <w:rsid w:val="008260B8"/>
    <w:rsid w:val="00832408"/>
    <w:rsid w:val="00834DC7"/>
    <w:rsid w:val="00846521"/>
    <w:rsid w:val="008540B4"/>
    <w:rsid w:val="00862FC0"/>
    <w:rsid w:val="008942CB"/>
    <w:rsid w:val="008A4EEF"/>
    <w:rsid w:val="008B165B"/>
    <w:rsid w:val="008C6A11"/>
    <w:rsid w:val="008D171D"/>
    <w:rsid w:val="008D3DC9"/>
    <w:rsid w:val="008E07AC"/>
    <w:rsid w:val="00921D7D"/>
    <w:rsid w:val="00924D05"/>
    <w:rsid w:val="00960677"/>
    <w:rsid w:val="00960702"/>
    <w:rsid w:val="00971FCD"/>
    <w:rsid w:val="0097333A"/>
    <w:rsid w:val="0098007E"/>
    <w:rsid w:val="009912B4"/>
    <w:rsid w:val="009B0334"/>
    <w:rsid w:val="009B38C9"/>
    <w:rsid w:val="009B6A5E"/>
    <w:rsid w:val="009C2595"/>
    <w:rsid w:val="009C2C38"/>
    <w:rsid w:val="009D479D"/>
    <w:rsid w:val="009D581D"/>
    <w:rsid w:val="009D6115"/>
    <w:rsid w:val="009E1CED"/>
    <w:rsid w:val="009E54C0"/>
    <w:rsid w:val="009E7F41"/>
    <w:rsid w:val="009F41AB"/>
    <w:rsid w:val="009F5F1E"/>
    <w:rsid w:val="00A01D00"/>
    <w:rsid w:val="00A075B7"/>
    <w:rsid w:val="00A1035E"/>
    <w:rsid w:val="00A32566"/>
    <w:rsid w:val="00A32A28"/>
    <w:rsid w:val="00A34E92"/>
    <w:rsid w:val="00A65ADD"/>
    <w:rsid w:val="00A73E94"/>
    <w:rsid w:val="00A77DB0"/>
    <w:rsid w:val="00AC2BBC"/>
    <w:rsid w:val="00AE18E7"/>
    <w:rsid w:val="00AF478C"/>
    <w:rsid w:val="00AF4F0B"/>
    <w:rsid w:val="00AF55E5"/>
    <w:rsid w:val="00B06198"/>
    <w:rsid w:val="00B3302A"/>
    <w:rsid w:val="00B40314"/>
    <w:rsid w:val="00B432FA"/>
    <w:rsid w:val="00B53A2B"/>
    <w:rsid w:val="00B75201"/>
    <w:rsid w:val="00B85F08"/>
    <w:rsid w:val="00B86D9A"/>
    <w:rsid w:val="00BA31E6"/>
    <w:rsid w:val="00BB0782"/>
    <w:rsid w:val="00BB1419"/>
    <w:rsid w:val="00BE3724"/>
    <w:rsid w:val="00C14930"/>
    <w:rsid w:val="00C150BB"/>
    <w:rsid w:val="00C50B10"/>
    <w:rsid w:val="00C57E14"/>
    <w:rsid w:val="00C60A3D"/>
    <w:rsid w:val="00C62ECC"/>
    <w:rsid w:val="00C6581F"/>
    <w:rsid w:val="00C72AF6"/>
    <w:rsid w:val="00CA370F"/>
    <w:rsid w:val="00CA5D63"/>
    <w:rsid w:val="00CC0EC6"/>
    <w:rsid w:val="00CC5B8D"/>
    <w:rsid w:val="00CD0408"/>
    <w:rsid w:val="00CD1D02"/>
    <w:rsid w:val="00CD3DC4"/>
    <w:rsid w:val="00CE5F15"/>
    <w:rsid w:val="00CE6B75"/>
    <w:rsid w:val="00CF785D"/>
    <w:rsid w:val="00D14193"/>
    <w:rsid w:val="00D200ED"/>
    <w:rsid w:val="00D2467C"/>
    <w:rsid w:val="00D2512E"/>
    <w:rsid w:val="00D272F7"/>
    <w:rsid w:val="00D30FAB"/>
    <w:rsid w:val="00D51299"/>
    <w:rsid w:val="00D7208F"/>
    <w:rsid w:val="00D72444"/>
    <w:rsid w:val="00D92E60"/>
    <w:rsid w:val="00D93CFE"/>
    <w:rsid w:val="00D968AA"/>
    <w:rsid w:val="00DB0270"/>
    <w:rsid w:val="00DB19AE"/>
    <w:rsid w:val="00DB6085"/>
    <w:rsid w:val="00DC6071"/>
    <w:rsid w:val="00DD5C2A"/>
    <w:rsid w:val="00DF5BFD"/>
    <w:rsid w:val="00E04BC9"/>
    <w:rsid w:val="00E1307C"/>
    <w:rsid w:val="00E20A41"/>
    <w:rsid w:val="00E24124"/>
    <w:rsid w:val="00E32E00"/>
    <w:rsid w:val="00E51989"/>
    <w:rsid w:val="00E9019D"/>
    <w:rsid w:val="00EA260E"/>
    <w:rsid w:val="00EC3DFE"/>
    <w:rsid w:val="00ED3D64"/>
    <w:rsid w:val="00EE3AB5"/>
    <w:rsid w:val="00EE53C7"/>
    <w:rsid w:val="00EF0C3C"/>
    <w:rsid w:val="00EF7DDE"/>
    <w:rsid w:val="00F065B1"/>
    <w:rsid w:val="00F10C2C"/>
    <w:rsid w:val="00F3615A"/>
    <w:rsid w:val="00F37394"/>
    <w:rsid w:val="00F40F0C"/>
    <w:rsid w:val="00F44CE0"/>
    <w:rsid w:val="00F5538D"/>
    <w:rsid w:val="00F56894"/>
    <w:rsid w:val="00F67F10"/>
    <w:rsid w:val="00F93174"/>
    <w:rsid w:val="00FC09E3"/>
    <w:rsid w:val="00FE1263"/>
    <w:rsid w:val="00FF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87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8780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878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8780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61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15C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D72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F5B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F5BF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F5BF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5B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F5BFD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9E7F4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E7F4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E7F41"/>
    <w:rPr>
      <w:vertAlign w:val="superscript"/>
    </w:rPr>
  </w:style>
  <w:style w:type="character" w:styleId="af2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87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8780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878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8780B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61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15CB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D72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F5BF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F5BF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F5BF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F5BF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F5BFD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9E7F4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E7F4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E7F41"/>
    <w:rPr>
      <w:vertAlign w:val="superscript"/>
    </w:rPr>
  </w:style>
  <w:style w:type="character" w:styleId="af2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5C150-F0C0-4DE1-AEFE-E9B5D5AE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590</Words>
  <Characters>3367</Characters>
  <Application>Microsoft Office Word</Application>
  <DocSecurity>2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27.12.2004 N 861(ред. от 11.06.2015)"Об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</vt:lpstr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27.12.2004 N 861(ред. от 11.06.2015)"Об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</dc:title>
  <dc:creator>ConsultantPlus</dc:creator>
  <cp:lastModifiedBy>User</cp:lastModifiedBy>
  <cp:revision>4</cp:revision>
  <cp:lastPrinted>2021-04-09T06:18:00Z</cp:lastPrinted>
  <dcterms:created xsi:type="dcterms:W3CDTF">2021-04-19T07:37:00Z</dcterms:created>
  <dcterms:modified xsi:type="dcterms:W3CDTF">2021-06-14T11:18:00Z</dcterms:modified>
</cp:coreProperties>
</file>